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b/>
          <w:bCs/>
          <w:color w:val="222222"/>
          <w:sz w:val="28"/>
          <w:szCs w:val="28"/>
          <w:lang w:eastAsia="ru-RU"/>
        </w:rPr>
      </w:pPr>
      <w:r w:rsidRPr="00867733">
        <w:rPr>
          <w:rFonts w:ascii="Times New Roman" w:eastAsia="Times New Roman" w:hAnsi="Times New Roman" w:cs="Times New Roman"/>
          <w:b/>
          <w:bCs/>
          <w:color w:val="222222"/>
          <w:sz w:val="28"/>
          <w:szCs w:val="28"/>
          <w:lang w:eastAsia="ru-RU"/>
        </w:rPr>
        <w:t>Гравюра</w:t>
      </w:r>
    </w:p>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b/>
          <w:bCs/>
          <w:color w:val="222222"/>
          <w:sz w:val="28"/>
          <w:szCs w:val="28"/>
          <w:lang w:eastAsia="ru-RU"/>
        </w:rPr>
      </w:pPr>
    </w:p>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b/>
          <w:bCs/>
          <w:color w:val="222222"/>
          <w:sz w:val="28"/>
          <w:szCs w:val="28"/>
          <w:lang w:eastAsia="ru-RU"/>
        </w:rPr>
        <w:t>Гравюра</w:t>
      </w:r>
      <w:r w:rsidRPr="00867733">
        <w:rPr>
          <w:rFonts w:ascii="Times New Roman" w:eastAsia="Times New Roman" w:hAnsi="Times New Roman" w:cs="Times New Roman"/>
          <w:color w:val="222222"/>
          <w:sz w:val="28"/>
          <w:szCs w:val="28"/>
          <w:lang w:eastAsia="ru-RU"/>
        </w:rPr>
        <w:t> (</w:t>
      </w:r>
      <w:hyperlink r:id="rId5" w:tooltip="Французский язык" w:history="1">
        <w:r w:rsidRPr="00867733">
          <w:rPr>
            <w:rFonts w:ascii="Times New Roman" w:eastAsia="Times New Roman" w:hAnsi="Times New Roman" w:cs="Times New Roman"/>
            <w:color w:val="0B0080"/>
            <w:sz w:val="28"/>
            <w:szCs w:val="28"/>
            <w:u w:val="single"/>
            <w:lang w:eastAsia="ru-RU"/>
          </w:rPr>
          <w:t>фр.</w:t>
        </w:r>
      </w:hyperlink>
      <w:r w:rsidRPr="00867733">
        <w:rPr>
          <w:rFonts w:ascii="Times New Roman" w:eastAsia="Times New Roman" w:hAnsi="Times New Roman" w:cs="Times New Roman"/>
          <w:color w:val="222222"/>
          <w:sz w:val="28"/>
          <w:szCs w:val="28"/>
          <w:lang w:eastAsia="ru-RU"/>
        </w:rPr>
        <w:t> </w:t>
      </w:r>
      <w:r w:rsidRPr="00867733">
        <w:rPr>
          <w:rFonts w:ascii="Times New Roman" w:eastAsia="Times New Roman" w:hAnsi="Times New Roman" w:cs="Times New Roman"/>
          <w:i/>
          <w:iCs/>
          <w:color w:val="222222"/>
          <w:sz w:val="28"/>
          <w:szCs w:val="28"/>
          <w:lang w:val="fr-FR" w:eastAsia="ru-RU"/>
        </w:rPr>
        <w:t>gravure</w:t>
      </w:r>
      <w:r w:rsidRPr="00867733">
        <w:rPr>
          <w:rFonts w:ascii="Times New Roman" w:eastAsia="Times New Roman" w:hAnsi="Times New Roman" w:cs="Times New Roman"/>
          <w:color w:val="222222"/>
          <w:sz w:val="28"/>
          <w:szCs w:val="28"/>
          <w:lang w:eastAsia="ru-RU"/>
        </w:rPr>
        <w:t> от </w:t>
      </w:r>
      <w:hyperlink r:id="rId6" w:tooltip="Немецкий язык" w:history="1">
        <w:r w:rsidRPr="00867733">
          <w:rPr>
            <w:rFonts w:ascii="Times New Roman" w:eastAsia="Times New Roman" w:hAnsi="Times New Roman" w:cs="Times New Roman"/>
            <w:color w:val="0B0080"/>
            <w:sz w:val="28"/>
            <w:szCs w:val="28"/>
            <w:u w:val="single"/>
            <w:lang w:eastAsia="ru-RU"/>
          </w:rPr>
          <w:t>нем.</w:t>
        </w:r>
      </w:hyperlink>
      <w:r w:rsidRPr="00867733">
        <w:rPr>
          <w:rFonts w:ascii="Times New Roman" w:eastAsia="Times New Roman" w:hAnsi="Times New Roman" w:cs="Times New Roman"/>
          <w:color w:val="222222"/>
          <w:sz w:val="28"/>
          <w:szCs w:val="28"/>
          <w:lang w:eastAsia="ru-RU"/>
        </w:rPr>
        <w:t> </w:t>
      </w:r>
      <w:r w:rsidRPr="00867733">
        <w:rPr>
          <w:rFonts w:ascii="Times New Roman" w:eastAsia="Times New Roman" w:hAnsi="Times New Roman" w:cs="Times New Roman"/>
          <w:i/>
          <w:iCs/>
          <w:color w:val="222222"/>
          <w:sz w:val="28"/>
          <w:szCs w:val="28"/>
          <w:lang w:val="de-DE" w:eastAsia="ru-RU"/>
        </w:rPr>
        <w:t>graben</w:t>
      </w:r>
      <w:r w:rsidRPr="00867733">
        <w:rPr>
          <w:rFonts w:ascii="Times New Roman" w:eastAsia="Times New Roman" w:hAnsi="Times New Roman" w:cs="Times New Roman"/>
          <w:color w:val="222222"/>
          <w:sz w:val="28"/>
          <w:szCs w:val="28"/>
          <w:lang w:eastAsia="ru-RU"/>
        </w:rPr>
        <w:t> — копать или </w:t>
      </w:r>
      <w:hyperlink r:id="rId7" w:tooltip="Французский язык" w:history="1">
        <w:r w:rsidRPr="00867733">
          <w:rPr>
            <w:rFonts w:ascii="Times New Roman" w:eastAsia="Times New Roman" w:hAnsi="Times New Roman" w:cs="Times New Roman"/>
            <w:color w:val="0B0080"/>
            <w:sz w:val="28"/>
            <w:szCs w:val="28"/>
            <w:u w:val="single"/>
            <w:lang w:eastAsia="ru-RU"/>
          </w:rPr>
          <w:t>фр.</w:t>
        </w:r>
      </w:hyperlink>
      <w:r w:rsidRPr="00867733">
        <w:rPr>
          <w:rFonts w:ascii="Times New Roman" w:eastAsia="Times New Roman" w:hAnsi="Times New Roman" w:cs="Times New Roman"/>
          <w:color w:val="222222"/>
          <w:sz w:val="28"/>
          <w:szCs w:val="28"/>
          <w:lang w:eastAsia="ru-RU"/>
        </w:rPr>
        <w:t> </w:t>
      </w:r>
      <w:r w:rsidRPr="00867733">
        <w:rPr>
          <w:rFonts w:ascii="Times New Roman" w:eastAsia="Times New Roman" w:hAnsi="Times New Roman" w:cs="Times New Roman"/>
          <w:i/>
          <w:iCs/>
          <w:color w:val="222222"/>
          <w:sz w:val="28"/>
          <w:szCs w:val="28"/>
          <w:lang w:val="fr-FR" w:eastAsia="ru-RU"/>
        </w:rPr>
        <w:t>grave[u]r</w:t>
      </w:r>
      <w:r w:rsidRPr="00867733">
        <w:rPr>
          <w:rFonts w:ascii="Times New Roman" w:eastAsia="Times New Roman" w:hAnsi="Times New Roman" w:cs="Times New Roman"/>
          <w:color w:val="222222"/>
          <w:sz w:val="28"/>
          <w:szCs w:val="28"/>
          <w:lang w:eastAsia="ru-RU"/>
        </w:rPr>
        <w:t> — вырезать, создавать рельеф) — вид </w:t>
      </w:r>
      <w:hyperlink r:id="rId8" w:tooltip="Графика" w:history="1">
        <w:r w:rsidRPr="00867733">
          <w:rPr>
            <w:rFonts w:ascii="Times New Roman" w:eastAsia="Times New Roman" w:hAnsi="Times New Roman" w:cs="Times New Roman"/>
            <w:color w:val="0B0080"/>
            <w:sz w:val="28"/>
            <w:szCs w:val="28"/>
            <w:u w:val="single"/>
            <w:lang w:eastAsia="ru-RU"/>
          </w:rPr>
          <w:t>графического искусства</w:t>
        </w:r>
      </w:hyperlink>
      <w:r w:rsidRPr="00867733">
        <w:rPr>
          <w:rFonts w:ascii="Times New Roman" w:eastAsia="Times New Roman" w:hAnsi="Times New Roman" w:cs="Times New Roman"/>
          <w:color w:val="222222"/>
          <w:sz w:val="28"/>
          <w:szCs w:val="28"/>
          <w:lang w:eastAsia="ru-RU"/>
        </w:rPr>
        <w:t> (и графической техники, </w:t>
      </w:r>
      <w:hyperlink r:id="rId9" w:tooltip="Полиграфия" w:history="1">
        <w:r w:rsidRPr="00867733">
          <w:rPr>
            <w:rFonts w:ascii="Times New Roman" w:eastAsia="Times New Roman" w:hAnsi="Times New Roman" w:cs="Times New Roman"/>
            <w:color w:val="0B0080"/>
            <w:sz w:val="28"/>
            <w:szCs w:val="28"/>
            <w:u w:val="single"/>
            <w:lang w:eastAsia="ru-RU"/>
          </w:rPr>
          <w:t>полиграфической технологии</w:t>
        </w:r>
      </w:hyperlink>
      <w:r w:rsidRPr="00867733">
        <w:rPr>
          <w:rFonts w:ascii="Times New Roman" w:eastAsia="Times New Roman" w:hAnsi="Times New Roman" w:cs="Times New Roman"/>
          <w:color w:val="222222"/>
          <w:sz w:val="28"/>
          <w:szCs w:val="28"/>
          <w:lang w:eastAsia="ru-RU"/>
        </w:rPr>
        <w:t>), произведения которого в завершённом виде представлены печатными оттисками, и классифицируемы (в отличие от созданного в техниках непечатной графики) таким понятием и термином как </w:t>
      </w:r>
      <w:hyperlink r:id="rId10" w:tooltip="Эстамп" w:history="1">
        <w:r w:rsidRPr="00867733">
          <w:rPr>
            <w:rFonts w:ascii="Times New Roman" w:eastAsia="Times New Roman" w:hAnsi="Times New Roman" w:cs="Times New Roman"/>
            <w:color w:val="0B0080"/>
            <w:sz w:val="28"/>
            <w:szCs w:val="28"/>
            <w:u w:val="single"/>
            <w:lang w:eastAsia="ru-RU"/>
          </w:rPr>
          <w:t>эстамп</w:t>
        </w:r>
      </w:hyperlink>
      <w:r w:rsidRPr="00867733">
        <w:rPr>
          <w:rFonts w:ascii="Times New Roman" w:eastAsia="Times New Roman" w:hAnsi="Times New Roman" w:cs="Times New Roman"/>
          <w:color w:val="222222"/>
          <w:sz w:val="28"/>
          <w:szCs w:val="28"/>
          <w:lang w:eastAsia="ru-RU"/>
        </w:rPr>
        <w:t>, объединяющим разные виды печатных графических произведений, созданных в различных техниках </w:t>
      </w:r>
      <w:hyperlink r:id="rId11" w:tooltip="Высокая печать" w:history="1">
        <w:r w:rsidRPr="00867733">
          <w:rPr>
            <w:rFonts w:ascii="Times New Roman" w:eastAsia="Times New Roman" w:hAnsi="Times New Roman" w:cs="Times New Roman"/>
            <w:color w:val="0B0080"/>
            <w:sz w:val="28"/>
            <w:szCs w:val="28"/>
            <w:u w:val="single"/>
            <w:lang w:eastAsia="ru-RU"/>
          </w:rPr>
          <w:t>высокой</w:t>
        </w:r>
      </w:hyperlink>
      <w:r w:rsidRPr="00867733">
        <w:rPr>
          <w:rFonts w:ascii="Times New Roman" w:eastAsia="Times New Roman" w:hAnsi="Times New Roman" w:cs="Times New Roman"/>
          <w:color w:val="222222"/>
          <w:sz w:val="28"/>
          <w:szCs w:val="28"/>
          <w:lang w:eastAsia="ru-RU"/>
        </w:rPr>
        <w:t> и </w:t>
      </w:r>
      <w:hyperlink r:id="rId12" w:tooltip="Глубокая печать" w:history="1">
        <w:r w:rsidRPr="00867733">
          <w:rPr>
            <w:rFonts w:ascii="Times New Roman" w:eastAsia="Times New Roman" w:hAnsi="Times New Roman" w:cs="Times New Roman"/>
            <w:color w:val="0B0080"/>
            <w:sz w:val="28"/>
            <w:szCs w:val="28"/>
            <w:u w:val="single"/>
            <w:lang w:eastAsia="ru-RU"/>
          </w:rPr>
          <w:t>глубокой печати</w:t>
        </w:r>
      </w:hyperlink>
      <w:r w:rsidRPr="00867733">
        <w:rPr>
          <w:rFonts w:ascii="Times New Roman" w:eastAsia="Times New Roman" w:hAnsi="Times New Roman" w:cs="Times New Roman"/>
          <w:color w:val="222222"/>
          <w:sz w:val="28"/>
          <w:szCs w:val="28"/>
          <w:lang w:eastAsia="ru-RU"/>
        </w:rPr>
        <w:t>. Оттиски гравюры получают с «досок» (так именуются и металлические печатные формы), которые используются для тиражирования изображения разными способами печати с их рельефных поверхностей — на цинкографических и позолотных прессах или на офортном станке (при ручной печати, с маленьких досок — притиркой), в </w:t>
      </w:r>
      <w:hyperlink r:id="rId13" w:tooltip="Цветная гравюра (страница отсутствует)" w:history="1">
        <w:r w:rsidRPr="00867733">
          <w:rPr>
            <w:rFonts w:ascii="Times New Roman" w:eastAsia="Times New Roman" w:hAnsi="Times New Roman" w:cs="Times New Roman"/>
            <w:color w:val="A55858"/>
            <w:sz w:val="28"/>
            <w:szCs w:val="28"/>
            <w:u w:val="single"/>
            <w:lang w:eastAsia="ru-RU"/>
          </w:rPr>
          <w:t>цветной гравюре</w:t>
        </w:r>
      </w:hyperlink>
      <w:r w:rsidRPr="00867733">
        <w:rPr>
          <w:rFonts w:ascii="Times New Roman" w:eastAsia="Times New Roman" w:hAnsi="Times New Roman" w:cs="Times New Roman"/>
          <w:color w:val="222222"/>
          <w:sz w:val="28"/>
          <w:szCs w:val="28"/>
          <w:lang w:eastAsia="ru-RU"/>
        </w:rPr>
        <w:t>, </w:t>
      </w:r>
      <w:proofErr w:type="spellStart"/>
      <w:r w:rsidRPr="00867733">
        <w:rPr>
          <w:rFonts w:ascii="Times New Roman" w:eastAsia="Times New Roman" w:hAnsi="Times New Roman" w:cs="Times New Roman"/>
          <w:color w:val="222222"/>
          <w:sz w:val="28"/>
          <w:szCs w:val="28"/>
          <w:lang w:eastAsia="ru-RU"/>
        </w:rPr>
        <w:fldChar w:fldCharType="begin"/>
      </w:r>
      <w:r w:rsidRPr="00867733">
        <w:rPr>
          <w:rFonts w:ascii="Times New Roman" w:eastAsia="Times New Roman" w:hAnsi="Times New Roman" w:cs="Times New Roman"/>
          <w:color w:val="222222"/>
          <w:sz w:val="28"/>
          <w:szCs w:val="28"/>
          <w:lang w:eastAsia="ru-RU"/>
        </w:rPr>
        <w:instrText xml:space="preserve"> HYPERLINK "https://ru.wikipedia.org/wiki/%D0%9A%D1%8C%D1%8F%D1%80%D0%BE%D1%81%D0%BA%D1%83%D1%80%D0%BE" \o "Кьяроскуро" </w:instrText>
      </w:r>
      <w:r w:rsidRPr="00867733">
        <w:rPr>
          <w:rFonts w:ascii="Times New Roman" w:eastAsia="Times New Roman" w:hAnsi="Times New Roman" w:cs="Times New Roman"/>
          <w:color w:val="222222"/>
          <w:sz w:val="28"/>
          <w:szCs w:val="28"/>
          <w:lang w:eastAsia="ru-RU"/>
        </w:rPr>
        <w:fldChar w:fldCharType="separate"/>
      </w:r>
      <w:r w:rsidRPr="00867733">
        <w:rPr>
          <w:rFonts w:ascii="Times New Roman" w:eastAsia="Times New Roman" w:hAnsi="Times New Roman" w:cs="Times New Roman"/>
          <w:color w:val="0B0080"/>
          <w:sz w:val="28"/>
          <w:szCs w:val="28"/>
          <w:u w:val="single"/>
          <w:lang w:eastAsia="ru-RU"/>
        </w:rPr>
        <w:t>кьяроскуро</w:t>
      </w:r>
      <w:proofErr w:type="spellEnd"/>
      <w:r w:rsidRPr="00867733">
        <w:rPr>
          <w:rFonts w:ascii="Times New Roman" w:eastAsia="Times New Roman" w:hAnsi="Times New Roman" w:cs="Times New Roman"/>
          <w:color w:val="222222"/>
          <w:sz w:val="28"/>
          <w:szCs w:val="28"/>
          <w:lang w:eastAsia="ru-RU"/>
        </w:rPr>
        <w:fldChar w:fldCharType="end"/>
      </w:r>
      <w:r w:rsidRPr="00867733">
        <w:rPr>
          <w:rFonts w:ascii="Times New Roman" w:eastAsia="Times New Roman" w:hAnsi="Times New Roman" w:cs="Times New Roman"/>
          <w:color w:val="222222"/>
          <w:sz w:val="28"/>
          <w:szCs w:val="28"/>
          <w:lang w:eastAsia="ru-RU"/>
        </w:rPr>
        <w:t> — с нескольких досок. Каждый оттиск, полученный с печатной формы, считается авторским произведением (даже в тех случаях, когда доску нарезал гравёр по рисунку художника). Иногда такие техники печатной графики как </w:t>
      </w:r>
      <w:hyperlink r:id="rId14" w:tooltip="Литография (полиграфия)" w:history="1">
        <w:r w:rsidRPr="00867733">
          <w:rPr>
            <w:rFonts w:ascii="Times New Roman" w:eastAsia="Times New Roman" w:hAnsi="Times New Roman" w:cs="Times New Roman"/>
            <w:color w:val="0B0080"/>
            <w:sz w:val="28"/>
            <w:szCs w:val="28"/>
            <w:u w:val="single"/>
            <w:lang w:eastAsia="ru-RU"/>
          </w:rPr>
          <w:t>литография</w:t>
        </w:r>
      </w:hyperlink>
      <w:r w:rsidRPr="00867733">
        <w:rPr>
          <w:rFonts w:ascii="Times New Roman" w:eastAsia="Times New Roman" w:hAnsi="Times New Roman" w:cs="Times New Roman"/>
          <w:color w:val="222222"/>
          <w:sz w:val="28"/>
          <w:szCs w:val="28"/>
          <w:lang w:eastAsia="ru-RU"/>
        </w:rPr>
        <w:t> и </w:t>
      </w:r>
      <w:proofErr w:type="spellStart"/>
      <w:r w:rsidRPr="00867733">
        <w:rPr>
          <w:rFonts w:ascii="Times New Roman" w:eastAsia="Times New Roman" w:hAnsi="Times New Roman" w:cs="Times New Roman"/>
          <w:color w:val="222222"/>
          <w:sz w:val="28"/>
          <w:szCs w:val="28"/>
          <w:lang w:eastAsia="ru-RU"/>
        </w:rPr>
        <w:fldChar w:fldCharType="begin"/>
      </w:r>
      <w:r w:rsidRPr="00867733">
        <w:rPr>
          <w:rFonts w:ascii="Times New Roman" w:eastAsia="Times New Roman" w:hAnsi="Times New Roman" w:cs="Times New Roman"/>
          <w:color w:val="222222"/>
          <w:sz w:val="28"/>
          <w:szCs w:val="28"/>
          <w:lang w:eastAsia="ru-RU"/>
        </w:rPr>
        <w:instrText xml:space="preserve"> HYPERLINK "https://ru.wikipedia.org/wiki/%D0%A2%D1%80%D0%B0%D1%84%D0%B0%D1%80%D0%B5%D1%82%D0%BD%D0%B0%D1%8F_%D0%BF%D0%B5%D1%87%D0%B0%D1%82%D1%8C" \o "Трафаретная печать" </w:instrText>
      </w:r>
      <w:r w:rsidRPr="00867733">
        <w:rPr>
          <w:rFonts w:ascii="Times New Roman" w:eastAsia="Times New Roman" w:hAnsi="Times New Roman" w:cs="Times New Roman"/>
          <w:color w:val="222222"/>
          <w:sz w:val="28"/>
          <w:szCs w:val="28"/>
          <w:lang w:eastAsia="ru-RU"/>
        </w:rPr>
        <w:fldChar w:fldCharType="separate"/>
      </w:r>
      <w:r w:rsidRPr="00867733">
        <w:rPr>
          <w:rFonts w:ascii="Times New Roman" w:eastAsia="Times New Roman" w:hAnsi="Times New Roman" w:cs="Times New Roman"/>
          <w:color w:val="0B0080"/>
          <w:sz w:val="28"/>
          <w:szCs w:val="28"/>
          <w:u w:val="single"/>
          <w:lang w:eastAsia="ru-RU"/>
        </w:rPr>
        <w:t>шелкография</w:t>
      </w:r>
      <w:proofErr w:type="spellEnd"/>
      <w:r w:rsidRPr="00867733">
        <w:rPr>
          <w:rFonts w:ascii="Times New Roman" w:eastAsia="Times New Roman" w:hAnsi="Times New Roman" w:cs="Times New Roman"/>
          <w:color w:val="222222"/>
          <w:sz w:val="28"/>
          <w:szCs w:val="28"/>
          <w:lang w:eastAsia="ru-RU"/>
        </w:rPr>
        <w:fldChar w:fldCharType="end"/>
      </w:r>
      <w:r w:rsidRPr="00867733">
        <w:rPr>
          <w:rFonts w:ascii="Times New Roman" w:eastAsia="Times New Roman" w:hAnsi="Times New Roman" w:cs="Times New Roman"/>
          <w:color w:val="222222"/>
          <w:sz w:val="28"/>
          <w:szCs w:val="28"/>
          <w:lang w:eastAsia="ru-RU"/>
        </w:rPr>
        <w:t> ошибочно относят к гравюре. На самом деле они являются видами </w:t>
      </w:r>
      <w:hyperlink r:id="rId15" w:tooltip="Эстамп" w:history="1">
        <w:r w:rsidRPr="00867733">
          <w:rPr>
            <w:rFonts w:ascii="Times New Roman" w:eastAsia="Times New Roman" w:hAnsi="Times New Roman" w:cs="Times New Roman"/>
            <w:color w:val="0B0080"/>
            <w:sz w:val="28"/>
            <w:szCs w:val="28"/>
            <w:u w:val="single"/>
            <w:lang w:eastAsia="ru-RU"/>
          </w:rPr>
          <w:t>эстампа</w:t>
        </w:r>
      </w:hyperlink>
      <w:r w:rsidRPr="00867733">
        <w:rPr>
          <w:rFonts w:ascii="Times New Roman" w:eastAsia="Times New Roman" w:hAnsi="Times New Roman" w:cs="Times New Roman"/>
          <w:color w:val="222222"/>
          <w:sz w:val="28"/>
          <w:szCs w:val="28"/>
          <w:lang w:eastAsia="ru-RU"/>
        </w:rPr>
        <w:t>, но не гравюры.</w:t>
      </w:r>
    </w:p>
    <w:p w:rsidR="00867733" w:rsidRPr="00867733" w:rsidRDefault="00867733" w:rsidP="00867733">
      <w:pPr>
        <w:numPr>
          <w:ilvl w:val="0"/>
          <w:numId w:val="1"/>
        </w:numPr>
        <w:shd w:val="clear" w:color="auto" w:fill="FFFFFF"/>
        <w:spacing w:before="100" w:beforeAutospacing="1" w:after="24" w:line="240" w:lineRule="auto"/>
        <w:ind w:left="384"/>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b/>
          <w:bCs/>
          <w:color w:val="222222"/>
          <w:sz w:val="28"/>
          <w:szCs w:val="28"/>
          <w:lang w:eastAsia="ru-RU"/>
        </w:rPr>
        <w:t>Гравёр</w:t>
      </w:r>
      <w:r w:rsidRPr="00867733">
        <w:rPr>
          <w:rFonts w:ascii="Times New Roman" w:eastAsia="Times New Roman" w:hAnsi="Times New Roman" w:cs="Times New Roman"/>
          <w:color w:val="222222"/>
          <w:sz w:val="28"/>
          <w:szCs w:val="28"/>
          <w:lang w:eastAsia="ru-RU"/>
        </w:rPr>
        <w:t> (</w:t>
      </w:r>
      <w:hyperlink r:id="rId16" w:tooltip="Французский язык" w:history="1">
        <w:r w:rsidRPr="00867733">
          <w:rPr>
            <w:rFonts w:ascii="Times New Roman" w:eastAsia="Times New Roman" w:hAnsi="Times New Roman" w:cs="Times New Roman"/>
            <w:color w:val="0B0080"/>
            <w:sz w:val="28"/>
            <w:szCs w:val="28"/>
            <w:u w:val="single"/>
            <w:lang w:eastAsia="ru-RU"/>
          </w:rPr>
          <w:t>фр.</w:t>
        </w:r>
      </w:hyperlink>
      <w:r w:rsidRPr="00867733">
        <w:rPr>
          <w:rFonts w:ascii="Times New Roman" w:eastAsia="Times New Roman" w:hAnsi="Times New Roman" w:cs="Times New Roman"/>
          <w:color w:val="222222"/>
          <w:sz w:val="28"/>
          <w:szCs w:val="28"/>
          <w:lang w:eastAsia="ru-RU"/>
        </w:rPr>
        <w:t> </w:t>
      </w:r>
      <w:r w:rsidRPr="00867733">
        <w:rPr>
          <w:rFonts w:ascii="Times New Roman" w:eastAsia="Times New Roman" w:hAnsi="Times New Roman" w:cs="Times New Roman"/>
          <w:i/>
          <w:iCs/>
          <w:color w:val="222222"/>
          <w:sz w:val="28"/>
          <w:szCs w:val="28"/>
          <w:lang w:val="fr-FR" w:eastAsia="ru-RU"/>
        </w:rPr>
        <w:t>graveur</w:t>
      </w:r>
      <w:r w:rsidRPr="00867733">
        <w:rPr>
          <w:rFonts w:ascii="Times New Roman" w:eastAsia="Times New Roman" w:hAnsi="Times New Roman" w:cs="Times New Roman"/>
          <w:color w:val="222222"/>
          <w:sz w:val="28"/>
          <w:szCs w:val="28"/>
          <w:lang w:eastAsia="ru-RU"/>
        </w:rPr>
        <w:t>) — художник, создающий графические произведения средствами высокой или глубокой печати. Авторов таких работ по праву и сейчас именуют «гравёрами», потому что большинство художников, занимающихся гравюрой, владело и владеет приёмами работы непосредственно на печатной форме (см. об этом ниже, в разделе, посвящённом автогравюре).</w:t>
      </w:r>
    </w:p>
    <w:p w:rsidR="00867733" w:rsidRPr="00867733" w:rsidRDefault="00867733" w:rsidP="00867733">
      <w:pPr>
        <w:numPr>
          <w:ilvl w:val="0"/>
          <w:numId w:val="1"/>
        </w:numPr>
        <w:shd w:val="clear" w:color="auto" w:fill="FFFFFF"/>
        <w:spacing w:before="100" w:beforeAutospacing="1" w:after="24" w:line="240" w:lineRule="auto"/>
        <w:ind w:left="384"/>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b/>
          <w:bCs/>
          <w:color w:val="222222"/>
          <w:sz w:val="28"/>
          <w:szCs w:val="28"/>
          <w:lang w:eastAsia="ru-RU"/>
        </w:rPr>
        <w:t>Гравёр</w:t>
      </w:r>
      <w:r w:rsidRPr="00867733">
        <w:rPr>
          <w:rFonts w:ascii="Times New Roman" w:eastAsia="Times New Roman" w:hAnsi="Times New Roman" w:cs="Times New Roman"/>
          <w:color w:val="222222"/>
          <w:sz w:val="28"/>
          <w:szCs w:val="28"/>
          <w:lang w:eastAsia="ru-RU"/>
        </w:rPr>
        <w:t> — в узком, профессиональном смысле — квалифицированный рабочий, выполняющий на гравировальных станках и вручную при помощи специальных штихелей, резцов, игл и др. инструментов, а также посредством </w:t>
      </w:r>
      <w:hyperlink r:id="rId17" w:tooltip="Травление" w:history="1">
        <w:r w:rsidRPr="00867733">
          <w:rPr>
            <w:rFonts w:ascii="Times New Roman" w:eastAsia="Times New Roman" w:hAnsi="Times New Roman" w:cs="Times New Roman"/>
            <w:color w:val="0B0080"/>
            <w:sz w:val="28"/>
            <w:szCs w:val="28"/>
            <w:u w:val="single"/>
            <w:lang w:eastAsia="ru-RU"/>
          </w:rPr>
          <w:t>травления</w:t>
        </w:r>
      </w:hyperlink>
      <w:r w:rsidRPr="00867733">
        <w:rPr>
          <w:rFonts w:ascii="Times New Roman" w:eastAsia="Times New Roman" w:hAnsi="Times New Roman" w:cs="Times New Roman"/>
          <w:color w:val="222222"/>
          <w:sz w:val="28"/>
          <w:szCs w:val="28"/>
          <w:lang w:eastAsia="ru-RU"/>
        </w:rPr>
        <w:t> </w:t>
      </w:r>
      <w:hyperlink r:id="rId18" w:tooltip="Кислота" w:history="1">
        <w:r w:rsidRPr="00867733">
          <w:rPr>
            <w:rFonts w:ascii="Times New Roman" w:eastAsia="Times New Roman" w:hAnsi="Times New Roman" w:cs="Times New Roman"/>
            <w:color w:val="0B0080"/>
            <w:sz w:val="28"/>
            <w:szCs w:val="28"/>
            <w:u w:val="single"/>
            <w:lang w:eastAsia="ru-RU"/>
          </w:rPr>
          <w:t>кислотами</w:t>
        </w:r>
      </w:hyperlink>
      <w:r w:rsidRPr="00867733">
        <w:rPr>
          <w:rFonts w:ascii="Times New Roman" w:eastAsia="Times New Roman" w:hAnsi="Times New Roman" w:cs="Times New Roman"/>
          <w:color w:val="222222"/>
          <w:sz w:val="28"/>
          <w:szCs w:val="28"/>
          <w:lang w:eastAsia="ru-RU"/>
        </w:rPr>
        <w:t> рельефный рисунок на различных материалах (</w:t>
      </w:r>
      <w:hyperlink r:id="rId19" w:tooltip="Металл" w:history="1">
        <w:r w:rsidRPr="00867733">
          <w:rPr>
            <w:rFonts w:ascii="Times New Roman" w:eastAsia="Times New Roman" w:hAnsi="Times New Roman" w:cs="Times New Roman"/>
            <w:color w:val="0B0080"/>
            <w:sz w:val="28"/>
            <w:szCs w:val="28"/>
            <w:u w:val="single"/>
            <w:lang w:eastAsia="ru-RU"/>
          </w:rPr>
          <w:t>металл</w:t>
        </w:r>
      </w:hyperlink>
      <w:r w:rsidRPr="00867733">
        <w:rPr>
          <w:rFonts w:ascii="Times New Roman" w:eastAsia="Times New Roman" w:hAnsi="Times New Roman" w:cs="Times New Roman"/>
          <w:color w:val="222222"/>
          <w:sz w:val="28"/>
          <w:szCs w:val="28"/>
          <w:lang w:eastAsia="ru-RU"/>
        </w:rPr>
        <w:t>, </w:t>
      </w:r>
      <w:hyperlink r:id="rId20" w:tooltip="Пластмасса" w:history="1">
        <w:r w:rsidRPr="00867733">
          <w:rPr>
            <w:rFonts w:ascii="Times New Roman" w:eastAsia="Times New Roman" w:hAnsi="Times New Roman" w:cs="Times New Roman"/>
            <w:color w:val="0B0080"/>
            <w:sz w:val="28"/>
            <w:szCs w:val="28"/>
            <w:u w:val="single"/>
            <w:lang w:eastAsia="ru-RU"/>
          </w:rPr>
          <w:t>пластмасса</w:t>
        </w:r>
      </w:hyperlink>
      <w:r w:rsidRPr="00867733">
        <w:rPr>
          <w:rFonts w:ascii="Times New Roman" w:eastAsia="Times New Roman" w:hAnsi="Times New Roman" w:cs="Times New Roman"/>
          <w:color w:val="222222"/>
          <w:sz w:val="28"/>
          <w:szCs w:val="28"/>
          <w:lang w:eastAsia="ru-RU"/>
        </w:rPr>
        <w:t>, </w:t>
      </w:r>
      <w:hyperlink r:id="rId21" w:tooltip="Дерево" w:history="1">
        <w:r w:rsidRPr="00867733">
          <w:rPr>
            <w:rFonts w:ascii="Times New Roman" w:eastAsia="Times New Roman" w:hAnsi="Times New Roman" w:cs="Times New Roman"/>
            <w:color w:val="0B0080"/>
            <w:sz w:val="28"/>
            <w:szCs w:val="28"/>
            <w:u w:val="single"/>
            <w:lang w:eastAsia="ru-RU"/>
          </w:rPr>
          <w:t>дерево</w:t>
        </w:r>
      </w:hyperlink>
      <w:r w:rsidRPr="00867733">
        <w:rPr>
          <w:rFonts w:ascii="Times New Roman" w:eastAsia="Times New Roman" w:hAnsi="Times New Roman" w:cs="Times New Roman"/>
          <w:color w:val="222222"/>
          <w:sz w:val="28"/>
          <w:szCs w:val="28"/>
          <w:lang w:eastAsia="ru-RU"/>
        </w:rPr>
        <w:t>, </w:t>
      </w:r>
      <w:hyperlink r:id="rId22" w:tooltip="Стекло" w:history="1">
        <w:r w:rsidRPr="00867733">
          <w:rPr>
            <w:rFonts w:ascii="Times New Roman" w:eastAsia="Times New Roman" w:hAnsi="Times New Roman" w:cs="Times New Roman"/>
            <w:color w:val="0B0080"/>
            <w:sz w:val="28"/>
            <w:szCs w:val="28"/>
            <w:u w:val="single"/>
            <w:lang w:eastAsia="ru-RU"/>
          </w:rPr>
          <w:t>стекло</w:t>
        </w:r>
      </w:hyperlink>
      <w:r w:rsidRPr="00867733">
        <w:rPr>
          <w:rFonts w:ascii="Times New Roman" w:eastAsia="Times New Roman" w:hAnsi="Times New Roman" w:cs="Times New Roman"/>
          <w:color w:val="222222"/>
          <w:sz w:val="28"/>
          <w:szCs w:val="28"/>
          <w:lang w:eastAsia="ru-RU"/>
        </w:rPr>
        <w:t> и др.). Профессия </w:t>
      </w:r>
      <w:r w:rsidRPr="00867733">
        <w:rPr>
          <w:rFonts w:ascii="Times New Roman" w:eastAsia="Times New Roman" w:hAnsi="Times New Roman" w:cs="Times New Roman"/>
          <w:i/>
          <w:iCs/>
          <w:color w:val="222222"/>
          <w:sz w:val="28"/>
          <w:szCs w:val="28"/>
          <w:lang w:eastAsia="ru-RU"/>
        </w:rPr>
        <w:t>гравёра</w:t>
      </w:r>
      <w:r w:rsidRPr="00867733">
        <w:rPr>
          <w:rFonts w:ascii="Times New Roman" w:eastAsia="Times New Roman" w:hAnsi="Times New Roman" w:cs="Times New Roman"/>
          <w:color w:val="222222"/>
          <w:sz w:val="28"/>
          <w:szCs w:val="28"/>
          <w:lang w:eastAsia="ru-RU"/>
        </w:rPr>
        <w:t> распространена в </w:t>
      </w:r>
      <w:hyperlink r:id="rId23" w:tooltip="Полиграфия" w:history="1">
        <w:r w:rsidRPr="00867733">
          <w:rPr>
            <w:rFonts w:ascii="Times New Roman" w:eastAsia="Times New Roman" w:hAnsi="Times New Roman" w:cs="Times New Roman"/>
            <w:color w:val="0B0080"/>
            <w:sz w:val="28"/>
            <w:szCs w:val="28"/>
            <w:u w:val="single"/>
            <w:lang w:eastAsia="ru-RU"/>
          </w:rPr>
          <w:t>полиграфии</w:t>
        </w:r>
      </w:hyperlink>
      <w:r w:rsidRPr="00867733">
        <w:rPr>
          <w:rFonts w:ascii="Times New Roman" w:eastAsia="Times New Roman" w:hAnsi="Times New Roman" w:cs="Times New Roman"/>
          <w:color w:val="222222"/>
          <w:sz w:val="28"/>
          <w:szCs w:val="28"/>
          <w:lang w:eastAsia="ru-RU"/>
        </w:rPr>
        <w:t>, целлюлозно-бумажной и текстильной промышленности, ювелирном деле.</w:t>
      </w:r>
    </w:p>
    <w:p w:rsidR="00867733" w:rsidRPr="00867733" w:rsidRDefault="00867733" w:rsidP="00867733">
      <w:pPr>
        <w:numPr>
          <w:ilvl w:val="0"/>
          <w:numId w:val="1"/>
        </w:numPr>
        <w:shd w:val="clear" w:color="auto" w:fill="FFFFFF"/>
        <w:spacing w:before="100" w:beforeAutospacing="1" w:after="24" w:line="240" w:lineRule="auto"/>
        <w:ind w:left="384"/>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color w:val="222222"/>
          <w:sz w:val="28"/>
          <w:szCs w:val="28"/>
          <w:lang w:eastAsia="ru-RU"/>
        </w:rPr>
        <w:t>В подавляющем большинстве случаев </w:t>
      </w:r>
      <w:r w:rsidRPr="00867733">
        <w:rPr>
          <w:rFonts w:ascii="Times New Roman" w:eastAsia="Times New Roman" w:hAnsi="Times New Roman" w:cs="Times New Roman"/>
          <w:b/>
          <w:bCs/>
          <w:color w:val="222222"/>
          <w:sz w:val="28"/>
          <w:szCs w:val="28"/>
          <w:lang w:eastAsia="ru-RU"/>
        </w:rPr>
        <w:t>профессиональный гравёр, мастер-полиграфист, не считается автором произведения</w:t>
      </w:r>
      <w:r w:rsidRPr="00867733">
        <w:rPr>
          <w:rFonts w:ascii="Times New Roman" w:eastAsia="Times New Roman" w:hAnsi="Times New Roman" w:cs="Times New Roman"/>
          <w:color w:val="222222"/>
          <w:sz w:val="28"/>
          <w:szCs w:val="28"/>
          <w:lang w:eastAsia="ru-RU"/>
        </w:rPr>
        <w:t>, поскольку он работает по эскизу (рисунку) профессионального художника, который объективно и считается таковым — автором, воплощающим замысел, находящим средства выразительности, — композицию и образы, использующим линеарные, тоновые средства для реализации всех этих компонентов в произведении; в особенности это касается гравюры как таковой — станковой и прикладной графики, создаваемой соответствующим полиграфическим способом.</w:t>
      </w:r>
    </w:p>
    <w:p w:rsidR="00867733" w:rsidRPr="00867733" w:rsidRDefault="00867733" w:rsidP="00867733">
      <w:pPr>
        <w:numPr>
          <w:ilvl w:val="0"/>
          <w:numId w:val="1"/>
        </w:numPr>
        <w:shd w:val="clear" w:color="auto" w:fill="FFFFFF"/>
        <w:spacing w:before="100" w:beforeAutospacing="1" w:after="24" w:line="240" w:lineRule="auto"/>
        <w:ind w:left="384"/>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b/>
          <w:bCs/>
          <w:color w:val="222222"/>
          <w:sz w:val="28"/>
          <w:szCs w:val="28"/>
          <w:lang w:eastAsia="ru-RU"/>
        </w:rPr>
        <w:lastRenderedPageBreak/>
        <w:t>Гравёр</w:t>
      </w:r>
      <w:r w:rsidRPr="00867733">
        <w:rPr>
          <w:rFonts w:ascii="Times New Roman" w:eastAsia="Times New Roman" w:hAnsi="Times New Roman" w:cs="Times New Roman"/>
          <w:color w:val="222222"/>
          <w:sz w:val="28"/>
          <w:szCs w:val="28"/>
          <w:lang w:eastAsia="ru-RU"/>
        </w:rPr>
        <w:t xml:space="preserve"> — в широком смысле — осуществляющий различными приёмами гравирования изобразительные или орнаментальные композиции; исполнитель гравюры, работающий </w:t>
      </w:r>
      <w:proofErr w:type="gramStart"/>
      <w:r w:rsidRPr="00867733">
        <w:rPr>
          <w:rFonts w:ascii="Times New Roman" w:eastAsia="Times New Roman" w:hAnsi="Times New Roman" w:cs="Times New Roman"/>
          <w:color w:val="222222"/>
          <w:sz w:val="28"/>
          <w:szCs w:val="28"/>
          <w:lang w:eastAsia="ru-RU"/>
        </w:rPr>
        <w:t>по своему</w:t>
      </w:r>
      <w:proofErr w:type="gramEnd"/>
      <w:r w:rsidRPr="00867733">
        <w:rPr>
          <w:rFonts w:ascii="Times New Roman" w:eastAsia="Times New Roman" w:hAnsi="Times New Roman" w:cs="Times New Roman"/>
          <w:color w:val="222222"/>
          <w:sz w:val="28"/>
          <w:szCs w:val="28"/>
          <w:lang w:eastAsia="ru-RU"/>
        </w:rPr>
        <w:t xml:space="preserve"> или чужому рисунку.</w:t>
      </w:r>
    </w:p>
    <w:p w:rsidR="00867733" w:rsidRPr="00867733" w:rsidRDefault="00867733" w:rsidP="00867733">
      <w:pPr>
        <w:shd w:val="clear" w:color="auto" w:fill="F8F9FA"/>
        <w:spacing w:after="0" w:line="240" w:lineRule="auto"/>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color w:val="222222"/>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05pt;height:18.25pt" o:ole="">
            <v:imagedata r:id="rId24" o:title=""/>
          </v:shape>
          <w:control r:id="rId25" w:name="DefaultOcxName" w:shapeid="_x0000_i1028"/>
        </w:object>
      </w:r>
    </w:p>
    <w:p w:rsidR="00867733" w:rsidRPr="00867733" w:rsidRDefault="00867733" w:rsidP="00867733">
      <w:pPr>
        <w:shd w:val="clear" w:color="auto" w:fill="F8F9FA"/>
        <w:spacing w:before="240" w:after="60" w:line="240" w:lineRule="auto"/>
        <w:jc w:val="both"/>
        <w:outlineLvl w:val="1"/>
        <w:rPr>
          <w:rFonts w:ascii="Times New Roman" w:eastAsia="Times New Roman" w:hAnsi="Times New Roman" w:cs="Times New Roman"/>
          <w:b/>
          <w:bCs/>
          <w:color w:val="000000"/>
          <w:sz w:val="28"/>
          <w:szCs w:val="28"/>
          <w:lang w:eastAsia="ru-RU"/>
        </w:rPr>
      </w:pPr>
      <w:r w:rsidRPr="00867733">
        <w:rPr>
          <w:rFonts w:ascii="Times New Roman" w:eastAsia="Times New Roman" w:hAnsi="Times New Roman" w:cs="Times New Roman"/>
          <w:b/>
          <w:bCs/>
          <w:color w:val="000000"/>
          <w:sz w:val="28"/>
          <w:szCs w:val="28"/>
          <w:lang w:eastAsia="ru-RU"/>
        </w:rPr>
        <w:t>Содержание</w:t>
      </w:r>
    </w:p>
    <w:p w:rsidR="00867733" w:rsidRPr="00867733" w:rsidRDefault="000662C0" w:rsidP="00867733">
      <w:pPr>
        <w:numPr>
          <w:ilvl w:val="0"/>
          <w:numId w:val="2"/>
        </w:numPr>
        <w:shd w:val="clear" w:color="auto" w:fill="F8F9FA"/>
        <w:spacing w:before="100" w:beforeAutospacing="1" w:after="24" w:line="240" w:lineRule="auto"/>
        <w:ind w:left="0"/>
        <w:jc w:val="both"/>
        <w:rPr>
          <w:rFonts w:ascii="Times New Roman" w:eastAsia="Times New Roman" w:hAnsi="Times New Roman" w:cs="Times New Roman"/>
          <w:color w:val="222222"/>
          <w:sz w:val="28"/>
          <w:szCs w:val="28"/>
          <w:lang w:eastAsia="ru-RU"/>
        </w:rPr>
      </w:pPr>
      <w:hyperlink r:id="rId26" w:anchor="%D0%9A%D0%BB%D0%B0%D1%81%D1%81%D0%B8%D1%84%D0%B8%D0%BA%D0%B0%D1%86%D0%B8%D1%8F" w:history="1">
        <w:r w:rsidR="00867733" w:rsidRPr="00867733">
          <w:rPr>
            <w:rFonts w:ascii="Times New Roman" w:eastAsia="Times New Roman" w:hAnsi="Times New Roman" w:cs="Times New Roman"/>
            <w:color w:val="222222"/>
            <w:sz w:val="28"/>
            <w:szCs w:val="28"/>
            <w:lang w:eastAsia="ru-RU"/>
          </w:rPr>
          <w:t>1</w:t>
        </w:r>
        <w:r w:rsidR="00867733" w:rsidRPr="00867733">
          <w:rPr>
            <w:rFonts w:ascii="Times New Roman" w:eastAsia="Times New Roman" w:hAnsi="Times New Roman" w:cs="Times New Roman"/>
            <w:color w:val="0B0080"/>
            <w:sz w:val="28"/>
            <w:szCs w:val="28"/>
            <w:lang w:eastAsia="ru-RU"/>
          </w:rPr>
          <w:t>Классификация</w:t>
        </w:r>
      </w:hyperlink>
    </w:p>
    <w:p w:rsidR="00867733" w:rsidRPr="00867733" w:rsidRDefault="000662C0" w:rsidP="00867733">
      <w:pPr>
        <w:numPr>
          <w:ilvl w:val="0"/>
          <w:numId w:val="2"/>
        </w:numPr>
        <w:shd w:val="clear" w:color="auto" w:fill="F8F9FA"/>
        <w:spacing w:before="100" w:beforeAutospacing="1" w:after="24" w:line="240" w:lineRule="auto"/>
        <w:ind w:left="0"/>
        <w:jc w:val="both"/>
        <w:rPr>
          <w:rFonts w:ascii="Times New Roman" w:eastAsia="Times New Roman" w:hAnsi="Times New Roman" w:cs="Times New Roman"/>
          <w:color w:val="222222"/>
          <w:sz w:val="28"/>
          <w:szCs w:val="28"/>
          <w:lang w:eastAsia="ru-RU"/>
        </w:rPr>
      </w:pPr>
      <w:hyperlink r:id="rId27" w:anchor="%D0%9F%D1%80%D0%BE%D1%86%D0%B5%D1%81%D1%81" w:history="1">
        <w:r w:rsidR="00867733" w:rsidRPr="00867733">
          <w:rPr>
            <w:rFonts w:ascii="Times New Roman" w:eastAsia="Times New Roman" w:hAnsi="Times New Roman" w:cs="Times New Roman"/>
            <w:color w:val="222222"/>
            <w:sz w:val="28"/>
            <w:szCs w:val="28"/>
            <w:lang w:eastAsia="ru-RU"/>
          </w:rPr>
          <w:t>2</w:t>
        </w:r>
        <w:r w:rsidR="00867733" w:rsidRPr="00867733">
          <w:rPr>
            <w:rFonts w:ascii="Times New Roman" w:eastAsia="Times New Roman" w:hAnsi="Times New Roman" w:cs="Times New Roman"/>
            <w:color w:val="0B0080"/>
            <w:sz w:val="28"/>
            <w:szCs w:val="28"/>
            <w:lang w:eastAsia="ru-RU"/>
          </w:rPr>
          <w:t>Процесс</w:t>
        </w:r>
      </w:hyperlink>
    </w:p>
    <w:p w:rsidR="00867733" w:rsidRPr="00867733" w:rsidRDefault="000662C0" w:rsidP="00867733">
      <w:pPr>
        <w:numPr>
          <w:ilvl w:val="1"/>
          <w:numId w:val="2"/>
        </w:numPr>
        <w:shd w:val="clear" w:color="auto" w:fill="F8F9FA"/>
        <w:spacing w:before="100" w:beforeAutospacing="1" w:after="24" w:line="240" w:lineRule="auto"/>
        <w:ind w:left="480"/>
        <w:jc w:val="both"/>
        <w:rPr>
          <w:rFonts w:ascii="Times New Roman" w:eastAsia="Times New Roman" w:hAnsi="Times New Roman" w:cs="Times New Roman"/>
          <w:color w:val="222222"/>
          <w:sz w:val="28"/>
          <w:szCs w:val="28"/>
          <w:lang w:eastAsia="ru-RU"/>
        </w:rPr>
      </w:pPr>
      <w:hyperlink r:id="rId28" w:anchor="%D0%93%D1%80%D0%B0%D0%B2%D0%B8%D1%80%D0%BE%D0%B2%D0%BA%D0%B0" w:history="1">
        <w:r w:rsidR="00867733" w:rsidRPr="00867733">
          <w:rPr>
            <w:rFonts w:ascii="Times New Roman" w:eastAsia="Times New Roman" w:hAnsi="Times New Roman" w:cs="Times New Roman"/>
            <w:color w:val="222222"/>
            <w:sz w:val="28"/>
            <w:szCs w:val="28"/>
            <w:lang w:eastAsia="ru-RU"/>
          </w:rPr>
          <w:t>2.1</w:t>
        </w:r>
        <w:r w:rsidR="00867733" w:rsidRPr="00867733">
          <w:rPr>
            <w:rFonts w:ascii="Times New Roman" w:eastAsia="Times New Roman" w:hAnsi="Times New Roman" w:cs="Times New Roman"/>
            <w:color w:val="0B0080"/>
            <w:sz w:val="28"/>
            <w:szCs w:val="28"/>
            <w:lang w:eastAsia="ru-RU"/>
          </w:rPr>
          <w:t>Гравировка</w:t>
        </w:r>
      </w:hyperlink>
    </w:p>
    <w:p w:rsidR="00867733" w:rsidRPr="00867733" w:rsidRDefault="000662C0" w:rsidP="00867733">
      <w:pPr>
        <w:numPr>
          <w:ilvl w:val="0"/>
          <w:numId w:val="2"/>
        </w:numPr>
        <w:shd w:val="clear" w:color="auto" w:fill="F8F9FA"/>
        <w:spacing w:before="100" w:beforeAutospacing="1" w:after="24" w:line="240" w:lineRule="auto"/>
        <w:ind w:left="0"/>
        <w:jc w:val="both"/>
        <w:rPr>
          <w:rFonts w:ascii="Times New Roman" w:eastAsia="Times New Roman" w:hAnsi="Times New Roman" w:cs="Times New Roman"/>
          <w:color w:val="222222"/>
          <w:sz w:val="28"/>
          <w:szCs w:val="28"/>
          <w:lang w:eastAsia="ru-RU"/>
        </w:rPr>
      </w:pPr>
      <w:hyperlink r:id="rId29" w:anchor="%D0%9C%D0%B0%D1%82%D0%B5%D1%80%D0%B8%D0%B0%D0%BB%D1%8B_%D0%B4%D0%BB%D1%8F_%D0%B3%D1%80%D0%B0%D0%B2%D0%B8%D1%80%D0%BE%D0%B2%D0%BA%D0%B8" w:history="1">
        <w:r w:rsidR="00867733" w:rsidRPr="00867733">
          <w:rPr>
            <w:rFonts w:ascii="Times New Roman" w:eastAsia="Times New Roman" w:hAnsi="Times New Roman" w:cs="Times New Roman"/>
            <w:color w:val="222222"/>
            <w:sz w:val="28"/>
            <w:szCs w:val="28"/>
            <w:lang w:eastAsia="ru-RU"/>
          </w:rPr>
          <w:t>3</w:t>
        </w:r>
        <w:r w:rsidR="00867733" w:rsidRPr="00867733">
          <w:rPr>
            <w:rFonts w:ascii="Times New Roman" w:eastAsia="Times New Roman" w:hAnsi="Times New Roman" w:cs="Times New Roman"/>
            <w:color w:val="0B0080"/>
            <w:sz w:val="28"/>
            <w:szCs w:val="28"/>
            <w:lang w:eastAsia="ru-RU"/>
          </w:rPr>
          <w:t>Материалы для гравировки</w:t>
        </w:r>
      </w:hyperlink>
    </w:p>
    <w:p w:rsidR="00867733" w:rsidRPr="00867733" w:rsidRDefault="000662C0" w:rsidP="00867733">
      <w:pPr>
        <w:numPr>
          <w:ilvl w:val="1"/>
          <w:numId w:val="2"/>
        </w:numPr>
        <w:shd w:val="clear" w:color="auto" w:fill="F8F9FA"/>
        <w:spacing w:before="100" w:beforeAutospacing="1" w:after="24" w:line="240" w:lineRule="auto"/>
        <w:ind w:left="480"/>
        <w:jc w:val="both"/>
        <w:rPr>
          <w:rFonts w:ascii="Times New Roman" w:eastAsia="Times New Roman" w:hAnsi="Times New Roman" w:cs="Times New Roman"/>
          <w:color w:val="222222"/>
          <w:sz w:val="28"/>
          <w:szCs w:val="28"/>
          <w:lang w:eastAsia="ru-RU"/>
        </w:rPr>
      </w:pPr>
      <w:hyperlink r:id="rId30" w:anchor="%D0%A1%D1%82%D1%80%D0%BE%D0%B5%D0%BD%D0%B8%D0%B5_%D0%B8%D0%BD%D1%81%D1%82%D1%80%D1%83%D0%BC%D0%B5%D0%BD%D1%82%D0%BE%D0%B2" w:history="1">
        <w:r w:rsidR="00867733" w:rsidRPr="00867733">
          <w:rPr>
            <w:rFonts w:ascii="Times New Roman" w:eastAsia="Times New Roman" w:hAnsi="Times New Roman" w:cs="Times New Roman"/>
            <w:color w:val="222222"/>
            <w:sz w:val="28"/>
            <w:szCs w:val="28"/>
            <w:lang w:eastAsia="ru-RU"/>
          </w:rPr>
          <w:t>3.1</w:t>
        </w:r>
        <w:r w:rsidR="00867733" w:rsidRPr="00867733">
          <w:rPr>
            <w:rFonts w:ascii="Times New Roman" w:eastAsia="Times New Roman" w:hAnsi="Times New Roman" w:cs="Times New Roman"/>
            <w:color w:val="0B0080"/>
            <w:sz w:val="28"/>
            <w:szCs w:val="28"/>
            <w:lang w:eastAsia="ru-RU"/>
          </w:rPr>
          <w:t>Строение инструментов</w:t>
        </w:r>
      </w:hyperlink>
    </w:p>
    <w:p w:rsidR="00867733" w:rsidRPr="00867733" w:rsidRDefault="000662C0" w:rsidP="00867733">
      <w:pPr>
        <w:numPr>
          <w:ilvl w:val="1"/>
          <w:numId w:val="2"/>
        </w:numPr>
        <w:shd w:val="clear" w:color="auto" w:fill="F8F9FA"/>
        <w:spacing w:before="100" w:beforeAutospacing="1" w:after="24" w:line="240" w:lineRule="auto"/>
        <w:ind w:left="480"/>
        <w:jc w:val="both"/>
        <w:rPr>
          <w:rFonts w:ascii="Times New Roman" w:eastAsia="Times New Roman" w:hAnsi="Times New Roman" w:cs="Times New Roman"/>
          <w:color w:val="222222"/>
          <w:sz w:val="28"/>
          <w:szCs w:val="28"/>
          <w:lang w:eastAsia="ru-RU"/>
        </w:rPr>
      </w:pPr>
      <w:hyperlink r:id="rId31" w:anchor="%D0%97%D0%B0%D1%82%D0%BE%D1%87%D0%BA%D0%B0_%D0%B4%D0%BB%D1%8F_%D0%B8%D0%BD%D1%81%D1%82%D1%80%D1%83%D0%BC%D0%B5%D0%BD%D1%82%D0%BE%D0%B2" w:history="1">
        <w:r w:rsidR="00867733" w:rsidRPr="00867733">
          <w:rPr>
            <w:rFonts w:ascii="Times New Roman" w:eastAsia="Times New Roman" w:hAnsi="Times New Roman" w:cs="Times New Roman"/>
            <w:color w:val="222222"/>
            <w:sz w:val="28"/>
            <w:szCs w:val="28"/>
            <w:lang w:eastAsia="ru-RU"/>
          </w:rPr>
          <w:t>3.2</w:t>
        </w:r>
        <w:r w:rsidR="00867733" w:rsidRPr="00867733">
          <w:rPr>
            <w:rFonts w:ascii="Times New Roman" w:eastAsia="Times New Roman" w:hAnsi="Times New Roman" w:cs="Times New Roman"/>
            <w:color w:val="0B0080"/>
            <w:sz w:val="28"/>
            <w:szCs w:val="28"/>
            <w:lang w:eastAsia="ru-RU"/>
          </w:rPr>
          <w:t>Заточка для инструментов</w:t>
        </w:r>
      </w:hyperlink>
    </w:p>
    <w:p w:rsidR="00867733" w:rsidRPr="00867733" w:rsidRDefault="000662C0" w:rsidP="00867733">
      <w:pPr>
        <w:numPr>
          <w:ilvl w:val="0"/>
          <w:numId w:val="2"/>
        </w:numPr>
        <w:shd w:val="clear" w:color="auto" w:fill="F8F9FA"/>
        <w:spacing w:before="100" w:beforeAutospacing="1" w:after="24" w:line="240" w:lineRule="auto"/>
        <w:ind w:left="0"/>
        <w:jc w:val="both"/>
        <w:rPr>
          <w:rFonts w:ascii="Times New Roman" w:eastAsia="Times New Roman" w:hAnsi="Times New Roman" w:cs="Times New Roman"/>
          <w:color w:val="222222"/>
          <w:sz w:val="28"/>
          <w:szCs w:val="28"/>
          <w:lang w:eastAsia="ru-RU"/>
        </w:rPr>
      </w:pPr>
      <w:hyperlink r:id="rId32" w:anchor="%D0%A1%D0%BE%D0%B2%D1%80%D0%B5%D0%BC%D0%B5%D0%BD%D0%BD%D0%B0%D1%8F_%D0%B3%D1%80%D0%B0%D0%B2%D1%8E%D1%80%D0%B0" w:history="1">
        <w:r w:rsidR="00867733" w:rsidRPr="00867733">
          <w:rPr>
            <w:rFonts w:ascii="Times New Roman" w:eastAsia="Times New Roman" w:hAnsi="Times New Roman" w:cs="Times New Roman"/>
            <w:color w:val="222222"/>
            <w:sz w:val="28"/>
            <w:szCs w:val="28"/>
            <w:lang w:eastAsia="ru-RU"/>
          </w:rPr>
          <w:t>4</w:t>
        </w:r>
        <w:r w:rsidR="00867733" w:rsidRPr="00867733">
          <w:rPr>
            <w:rFonts w:ascii="Times New Roman" w:eastAsia="Times New Roman" w:hAnsi="Times New Roman" w:cs="Times New Roman"/>
            <w:color w:val="0B0080"/>
            <w:sz w:val="28"/>
            <w:szCs w:val="28"/>
            <w:lang w:eastAsia="ru-RU"/>
          </w:rPr>
          <w:t>Современная гравюра</w:t>
        </w:r>
      </w:hyperlink>
    </w:p>
    <w:p w:rsidR="00867733" w:rsidRPr="00867733" w:rsidRDefault="000662C0" w:rsidP="00867733">
      <w:pPr>
        <w:numPr>
          <w:ilvl w:val="0"/>
          <w:numId w:val="2"/>
        </w:numPr>
        <w:shd w:val="clear" w:color="auto" w:fill="F8F9FA"/>
        <w:spacing w:before="100" w:beforeAutospacing="1" w:after="24" w:line="240" w:lineRule="auto"/>
        <w:ind w:left="0"/>
        <w:jc w:val="both"/>
        <w:rPr>
          <w:rFonts w:ascii="Times New Roman" w:eastAsia="Times New Roman" w:hAnsi="Times New Roman" w:cs="Times New Roman"/>
          <w:color w:val="222222"/>
          <w:sz w:val="28"/>
          <w:szCs w:val="28"/>
          <w:lang w:eastAsia="ru-RU"/>
        </w:rPr>
      </w:pPr>
      <w:hyperlink r:id="rId33" w:anchor="%D0%9C%D0%B0%D1%88%D0%B8%D0%BD%D0%BD%D0%B0%D1%8F_%D0%B3%D1%80%D0%B0%D0%B2%D0%B8%D1%80%D0%BE%D0%B2%D0%BA%D0%B0" w:history="1">
        <w:r w:rsidR="00867733" w:rsidRPr="00867733">
          <w:rPr>
            <w:rFonts w:ascii="Times New Roman" w:eastAsia="Times New Roman" w:hAnsi="Times New Roman" w:cs="Times New Roman"/>
            <w:color w:val="222222"/>
            <w:sz w:val="28"/>
            <w:szCs w:val="28"/>
            <w:lang w:eastAsia="ru-RU"/>
          </w:rPr>
          <w:t>5</w:t>
        </w:r>
        <w:r w:rsidR="00867733" w:rsidRPr="00867733">
          <w:rPr>
            <w:rFonts w:ascii="Times New Roman" w:eastAsia="Times New Roman" w:hAnsi="Times New Roman" w:cs="Times New Roman"/>
            <w:color w:val="0B0080"/>
            <w:sz w:val="28"/>
            <w:szCs w:val="28"/>
            <w:lang w:eastAsia="ru-RU"/>
          </w:rPr>
          <w:t>Машинная гравировка</w:t>
        </w:r>
      </w:hyperlink>
    </w:p>
    <w:p w:rsidR="00867733" w:rsidRPr="00867733" w:rsidRDefault="000662C0" w:rsidP="00867733">
      <w:pPr>
        <w:numPr>
          <w:ilvl w:val="0"/>
          <w:numId w:val="2"/>
        </w:numPr>
        <w:shd w:val="clear" w:color="auto" w:fill="F8F9FA"/>
        <w:spacing w:before="100" w:beforeAutospacing="1" w:after="24" w:line="240" w:lineRule="auto"/>
        <w:ind w:left="0"/>
        <w:jc w:val="both"/>
        <w:rPr>
          <w:rFonts w:ascii="Times New Roman" w:eastAsia="Times New Roman" w:hAnsi="Times New Roman" w:cs="Times New Roman"/>
          <w:color w:val="222222"/>
          <w:sz w:val="28"/>
          <w:szCs w:val="28"/>
          <w:lang w:eastAsia="ru-RU"/>
        </w:rPr>
      </w:pPr>
      <w:hyperlink r:id="rId34" w:anchor="%D0%98%D0%B7%D0%B2%D0%B5%D1%81%D1%82%D0%BD%D1%8B%D0%B5_%D0%B3%D1%80%D0%B0%D0%B2%D1%91%D1%80%D1%8B" w:history="1">
        <w:r w:rsidR="00867733" w:rsidRPr="00867733">
          <w:rPr>
            <w:rFonts w:ascii="Times New Roman" w:eastAsia="Times New Roman" w:hAnsi="Times New Roman" w:cs="Times New Roman"/>
            <w:color w:val="222222"/>
            <w:sz w:val="28"/>
            <w:szCs w:val="28"/>
            <w:lang w:eastAsia="ru-RU"/>
          </w:rPr>
          <w:t>6</w:t>
        </w:r>
        <w:r w:rsidR="00867733" w:rsidRPr="00867733">
          <w:rPr>
            <w:rFonts w:ascii="Times New Roman" w:eastAsia="Times New Roman" w:hAnsi="Times New Roman" w:cs="Times New Roman"/>
            <w:color w:val="0B0080"/>
            <w:sz w:val="28"/>
            <w:szCs w:val="28"/>
            <w:lang w:eastAsia="ru-RU"/>
          </w:rPr>
          <w:t>Известные гравёры</w:t>
        </w:r>
      </w:hyperlink>
    </w:p>
    <w:p w:rsidR="00867733" w:rsidRPr="00867733" w:rsidRDefault="000662C0" w:rsidP="00867733">
      <w:pPr>
        <w:numPr>
          <w:ilvl w:val="0"/>
          <w:numId w:val="2"/>
        </w:numPr>
        <w:shd w:val="clear" w:color="auto" w:fill="F8F9FA"/>
        <w:spacing w:before="100" w:beforeAutospacing="1" w:after="24" w:line="240" w:lineRule="auto"/>
        <w:ind w:left="0"/>
        <w:jc w:val="both"/>
        <w:rPr>
          <w:rFonts w:ascii="Times New Roman" w:eastAsia="Times New Roman" w:hAnsi="Times New Roman" w:cs="Times New Roman"/>
          <w:color w:val="222222"/>
          <w:sz w:val="28"/>
          <w:szCs w:val="28"/>
          <w:lang w:eastAsia="ru-RU"/>
        </w:rPr>
      </w:pPr>
      <w:hyperlink r:id="rId35" w:anchor="%D0%A1%D0%BC._%D1%82%D0%B0%D0%BA%D0%B6%D0%B5" w:history="1">
        <w:r w:rsidR="00867733" w:rsidRPr="00867733">
          <w:rPr>
            <w:rFonts w:ascii="Times New Roman" w:eastAsia="Times New Roman" w:hAnsi="Times New Roman" w:cs="Times New Roman"/>
            <w:color w:val="222222"/>
            <w:sz w:val="28"/>
            <w:szCs w:val="28"/>
            <w:lang w:eastAsia="ru-RU"/>
          </w:rPr>
          <w:t>7</w:t>
        </w:r>
        <w:r w:rsidR="00867733" w:rsidRPr="00867733">
          <w:rPr>
            <w:rFonts w:ascii="Times New Roman" w:eastAsia="Times New Roman" w:hAnsi="Times New Roman" w:cs="Times New Roman"/>
            <w:color w:val="0B0080"/>
            <w:sz w:val="28"/>
            <w:szCs w:val="28"/>
            <w:lang w:eastAsia="ru-RU"/>
          </w:rPr>
          <w:t>См. также</w:t>
        </w:r>
      </w:hyperlink>
    </w:p>
    <w:p w:rsidR="00867733" w:rsidRPr="00867733" w:rsidRDefault="000662C0" w:rsidP="00867733">
      <w:pPr>
        <w:numPr>
          <w:ilvl w:val="0"/>
          <w:numId w:val="2"/>
        </w:numPr>
        <w:shd w:val="clear" w:color="auto" w:fill="F8F9FA"/>
        <w:spacing w:before="100" w:beforeAutospacing="1" w:after="24" w:line="240" w:lineRule="auto"/>
        <w:ind w:left="0"/>
        <w:jc w:val="both"/>
        <w:rPr>
          <w:rFonts w:ascii="Times New Roman" w:eastAsia="Times New Roman" w:hAnsi="Times New Roman" w:cs="Times New Roman"/>
          <w:color w:val="222222"/>
          <w:sz w:val="28"/>
          <w:szCs w:val="28"/>
          <w:lang w:eastAsia="ru-RU"/>
        </w:rPr>
      </w:pPr>
      <w:hyperlink r:id="rId36" w:anchor="%D0%9F%D1%80%D0%B8%D0%BC%D0%B5%D1%87%D0%B0%D0%BD%D0%B8%D1%8F" w:history="1">
        <w:r w:rsidR="00867733" w:rsidRPr="00867733">
          <w:rPr>
            <w:rFonts w:ascii="Times New Roman" w:eastAsia="Times New Roman" w:hAnsi="Times New Roman" w:cs="Times New Roman"/>
            <w:color w:val="222222"/>
            <w:sz w:val="28"/>
            <w:szCs w:val="28"/>
            <w:lang w:eastAsia="ru-RU"/>
          </w:rPr>
          <w:t>8</w:t>
        </w:r>
        <w:r w:rsidR="00867733" w:rsidRPr="00867733">
          <w:rPr>
            <w:rFonts w:ascii="Times New Roman" w:eastAsia="Times New Roman" w:hAnsi="Times New Roman" w:cs="Times New Roman"/>
            <w:color w:val="0B0080"/>
            <w:sz w:val="28"/>
            <w:szCs w:val="28"/>
            <w:lang w:eastAsia="ru-RU"/>
          </w:rPr>
          <w:t>Примечания</w:t>
        </w:r>
      </w:hyperlink>
    </w:p>
    <w:p w:rsidR="00867733" w:rsidRPr="00867733" w:rsidRDefault="000662C0" w:rsidP="00867733">
      <w:pPr>
        <w:numPr>
          <w:ilvl w:val="0"/>
          <w:numId w:val="2"/>
        </w:numPr>
        <w:shd w:val="clear" w:color="auto" w:fill="F8F9FA"/>
        <w:spacing w:before="100" w:beforeAutospacing="1" w:after="24" w:line="240" w:lineRule="auto"/>
        <w:ind w:left="0"/>
        <w:jc w:val="both"/>
        <w:rPr>
          <w:rFonts w:ascii="Times New Roman" w:eastAsia="Times New Roman" w:hAnsi="Times New Roman" w:cs="Times New Roman"/>
          <w:color w:val="222222"/>
          <w:sz w:val="28"/>
          <w:szCs w:val="28"/>
          <w:lang w:eastAsia="ru-RU"/>
        </w:rPr>
      </w:pPr>
      <w:hyperlink r:id="rId37" w:anchor="%D0%9B%D0%B8%D1%82%D0%B5%D1%80%D0%B0%D1%82%D1%83%D1%80%D0%B0" w:history="1">
        <w:r w:rsidR="00867733" w:rsidRPr="00867733">
          <w:rPr>
            <w:rFonts w:ascii="Times New Roman" w:eastAsia="Times New Roman" w:hAnsi="Times New Roman" w:cs="Times New Roman"/>
            <w:color w:val="222222"/>
            <w:sz w:val="28"/>
            <w:szCs w:val="28"/>
            <w:lang w:eastAsia="ru-RU"/>
          </w:rPr>
          <w:t>9</w:t>
        </w:r>
        <w:r w:rsidR="00867733" w:rsidRPr="00867733">
          <w:rPr>
            <w:rFonts w:ascii="Times New Roman" w:eastAsia="Times New Roman" w:hAnsi="Times New Roman" w:cs="Times New Roman"/>
            <w:color w:val="0B0080"/>
            <w:sz w:val="28"/>
            <w:szCs w:val="28"/>
            <w:lang w:eastAsia="ru-RU"/>
          </w:rPr>
          <w:t>Литература</w:t>
        </w:r>
      </w:hyperlink>
    </w:p>
    <w:p w:rsidR="00867733" w:rsidRPr="00867733" w:rsidRDefault="000662C0" w:rsidP="00867733">
      <w:pPr>
        <w:numPr>
          <w:ilvl w:val="0"/>
          <w:numId w:val="2"/>
        </w:numPr>
        <w:shd w:val="clear" w:color="auto" w:fill="F8F9FA"/>
        <w:spacing w:before="100" w:beforeAutospacing="1" w:after="24" w:line="240" w:lineRule="auto"/>
        <w:ind w:left="0"/>
        <w:jc w:val="both"/>
        <w:rPr>
          <w:rFonts w:ascii="Times New Roman" w:eastAsia="Times New Roman" w:hAnsi="Times New Roman" w:cs="Times New Roman"/>
          <w:color w:val="222222"/>
          <w:sz w:val="28"/>
          <w:szCs w:val="28"/>
          <w:lang w:eastAsia="ru-RU"/>
        </w:rPr>
      </w:pPr>
      <w:hyperlink r:id="rId38" w:anchor="%D0%A1%D1%81%D1%8B%D0%BB%D0%BA%D0%B8" w:history="1">
        <w:r w:rsidR="00867733" w:rsidRPr="00867733">
          <w:rPr>
            <w:rFonts w:ascii="Times New Roman" w:eastAsia="Times New Roman" w:hAnsi="Times New Roman" w:cs="Times New Roman"/>
            <w:color w:val="222222"/>
            <w:sz w:val="28"/>
            <w:szCs w:val="28"/>
            <w:lang w:eastAsia="ru-RU"/>
          </w:rPr>
          <w:t>10</w:t>
        </w:r>
        <w:r w:rsidR="00867733" w:rsidRPr="00867733">
          <w:rPr>
            <w:rFonts w:ascii="Times New Roman" w:eastAsia="Times New Roman" w:hAnsi="Times New Roman" w:cs="Times New Roman"/>
            <w:color w:val="0B0080"/>
            <w:sz w:val="28"/>
            <w:szCs w:val="28"/>
            <w:lang w:eastAsia="ru-RU"/>
          </w:rPr>
          <w:t>Ссылки</w:t>
        </w:r>
      </w:hyperlink>
    </w:p>
    <w:p w:rsidR="00867733" w:rsidRPr="00867733" w:rsidRDefault="00867733" w:rsidP="00867733">
      <w:pPr>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color w:val="000000"/>
          <w:sz w:val="28"/>
          <w:szCs w:val="28"/>
          <w:lang w:eastAsia="ru-RU"/>
        </w:rPr>
      </w:pPr>
      <w:r w:rsidRPr="00867733">
        <w:rPr>
          <w:rFonts w:ascii="Times New Roman" w:eastAsia="Times New Roman" w:hAnsi="Times New Roman" w:cs="Times New Roman"/>
          <w:color w:val="000000"/>
          <w:sz w:val="28"/>
          <w:szCs w:val="28"/>
          <w:lang w:eastAsia="ru-RU"/>
        </w:rPr>
        <w:t>Классификация</w:t>
      </w:r>
      <w:r w:rsidRPr="00867733">
        <w:rPr>
          <w:rFonts w:ascii="Times New Roman" w:eastAsia="Times New Roman" w:hAnsi="Times New Roman" w:cs="Times New Roman"/>
          <w:color w:val="54595D"/>
          <w:sz w:val="28"/>
          <w:szCs w:val="28"/>
          <w:lang w:eastAsia="ru-RU"/>
        </w:rPr>
        <w:t>[</w:t>
      </w:r>
      <w:hyperlink r:id="rId39" w:tooltip="Редактировать раздел " w:history="1">
        <w:r w:rsidRPr="00867733">
          <w:rPr>
            <w:rFonts w:ascii="Times New Roman" w:eastAsia="Times New Roman" w:hAnsi="Times New Roman" w:cs="Times New Roman"/>
            <w:color w:val="0B0080"/>
            <w:sz w:val="28"/>
            <w:szCs w:val="28"/>
            <w:u w:val="single"/>
            <w:lang w:eastAsia="ru-RU"/>
          </w:rPr>
          <w:t>править</w:t>
        </w:r>
      </w:hyperlink>
      <w:r w:rsidRPr="00867733">
        <w:rPr>
          <w:rFonts w:ascii="Times New Roman" w:eastAsia="Times New Roman" w:hAnsi="Times New Roman" w:cs="Times New Roman"/>
          <w:color w:val="54595D"/>
          <w:sz w:val="28"/>
          <w:szCs w:val="28"/>
          <w:lang w:eastAsia="ru-RU"/>
        </w:rPr>
        <w:t> | </w:t>
      </w:r>
      <w:hyperlink r:id="rId40" w:tooltip="Редактировать раздел " w:history="1">
        <w:r w:rsidRPr="00867733">
          <w:rPr>
            <w:rFonts w:ascii="Times New Roman" w:eastAsia="Times New Roman" w:hAnsi="Times New Roman" w:cs="Times New Roman"/>
            <w:color w:val="0B0080"/>
            <w:sz w:val="28"/>
            <w:szCs w:val="28"/>
            <w:u w:val="single"/>
            <w:lang w:eastAsia="ru-RU"/>
          </w:rPr>
          <w:t>править код</w:t>
        </w:r>
      </w:hyperlink>
      <w:r w:rsidRPr="00867733">
        <w:rPr>
          <w:rFonts w:ascii="Times New Roman" w:eastAsia="Times New Roman" w:hAnsi="Times New Roman" w:cs="Times New Roman"/>
          <w:color w:val="54595D"/>
          <w:sz w:val="28"/>
          <w:szCs w:val="28"/>
          <w:lang w:eastAsia="ru-RU"/>
        </w:rPr>
        <w:t>]</w:t>
      </w:r>
    </w:p>
    <w:p w:rsidR="00867733" w:rsidRPr="00867733" w:rsidRDefault="00867733" w:rsidP="00867733">
      <w:pPr>
        <w:shd w:val="clear" w:color="auto" w:fill="F8F9FA"/>
        <w:spacing w:after="0" w:line="240" w:lineRule="auto"/>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noProof/>
          <w:color w:val="0B0080"/>
          <w:sz w:val="28"/>
          <w:szCs w:val="28"/>
          <w:lang w:eastAsia="ru-RU"/>
        </w:rPr>
        <w:drawing>
          <wp:inline distT="0" distB="0" distL="0" distR="0">
            <wp:extent cx="1319530" cy="1689735"/>
            <wp:effectExtent l="0" t="0" r="0" b="5715"/>
            <wp:docPr id="2" name="Рисунок 2" descr="https://upload.wikimedia.org/wikipedia/commons/thumb/c/c6/Andrea_Andreani_-_The_Lamentation_Over_the_Body_of_Christ.jpg/138px-Andrea_Andreani_-_The_Lamentation_Over_the_Body_of_Christ.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c/c6/Andrea_Andreani_-_The_Lamentation_Over_the_Body_of_Christ.jpg/138px-Andrea_Andreani_-_The_Lamentation_Over_the_Body_of_Christ.jpg">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19530" cy="1689735"/>
                    </a:xfrm>
                    <a:prstGeom prst="rect">
                      <a:avLst/>
                    </a:prstGeom>
                    <a:noFill/>
                    <a:ln>
                      <a:noFill/>
                    </a:ln>
                  </pic:spPr>
                </pic:pic>
              </a:graphicData>
            </a:graphic>
          </wp:inline>
        </w:drawing>
      </w:r>
    </w:p>
    <w:p w:rsidR="00867733" w:rsidRPr="00867733" w:rsidRDefault="000662C0" w:rsidP="00867733">
      <w:pPr>
        <w:shd w:val="clear" w:color="auto" w:fill="F8F9FA"/>
        <w:spacing w:line="336" w:lineRule="atLeast"/>
        <w:jc w:val="both"/>
        <w:rPr>
          <w:rFonts w:ascii="Times New Roman" w:eastAsia="Times New Roman" w:hAnsi="Times New Roman" w:cs="Times New Roman"/>
          <w:color w:val="222222"/>
          <w:sz w:val="28"/>
          <w:szCs w:val="28"/>
          <w:lang w:eastAsia="ru-RU"/>
        </w:rPr>
      </w:pPr>
      <w:hyperlink r:id="rId43" w:tooltip="Оплакивание Христа" w:history="1">
        <w:proofErr w:type="spellStart"/>
        <w:r w:rsidR="00867733" w:rsidRPr="00867733">
          <w:rPr>
            <w:rFonts w:ascii="Times New Roman" w:eastAsia="Times New Roman" w:hAnsi="Times New Roman" w:cs="Times New Roman"/>
            <w:color w:val="0B0080"/>
            <w:sz w:val="28"/>
            <w:szCs w:val="28"/>
            <w:u w:val="single"/>
            <w:lang w:eastAsia="ru-RU"/>
          </w:rPr>
          <w:t>Оплакивание</w:t>
        </w:r>
        <w:proofErr w:type="spellEnd"/>
        <w:r w:rsidR="00867733" w:rsidRPr="00867733">
          <w:rPr>
            <w:rFonts w:ascii="Times New Roman" w:eastAsia="Times New Roman" w:hAnsi="Times New Roman" w:cs="Times New Roman"/>
            <w:color w:val="0B0080"/>
            <w:sz w:val="28"/>
            <w:szCs w:val="28"/>
            <w:u w:val="single"/>
            <w:lang w:eastAsia="ru-RU"/>
          </w:rPr>
          <w:t xml:space="preserve"> Христа</w:t>
        </w:r>
      </w:hyperlink>
      <w:r w:rsidR="00867733" w:rsidRPr="00867733">
        <w:rPr>
          <w:rFonts w:ascii="Times New Roman" w:eastAsia="Times New Roman" w:hAnsi="Times New Roman" w:cs="Times New Roman"/>
          <w:color w:val="222222"/>
          <w:sz w:val="28"/>
          <w:szCs w:val="28"/>
          <w:lang w:eastAsia="ru-RU"/>
        </w:rPr>
        <w:t>, гравюра </w:t>
      </w:r>
      <w:proofErr w:type="spellStart"/>
      <w:r w:rsidR="00867733" w:rsidRPr="00867733">
        <w:rPr>
          <w:rFonts w:ascii="Times New Roman" w:eastAsia="Times New Roman" w:hAnsi="Times New Roman" w:cs="Times New Roman"/>
          <w:color w:val="222222"/>
          <w:sz w:val="28"/>
          <w:szCs w:val="28"/>
          <w:lang w:eastAsia="ru-RU"/>
        </w:rPr>
        <w:fldChar w:fldCharType="begin"/>
      </w:r>
      <w:r w:rsidR="00867733" w:rsidRPr="00867733">
        <w:rPr>
          <w:rFonts w:ascii="Times New Roman" w:eastAsia="Times New Roman" w:hAnsi="Times New Roman" w:cs="Times New Roman"/>
          <w:color w:val="222222"/>
          <w:sz w:val="28"/>
          <w:szCs w:val="28"/>
          <w:lang w:eastAsia="ru-RU"/>
        </w:rPr>
        <w:instrText xml:space="preserve"> HYPERLINK "https://ru.wikipedia.org/wiki/%D0%90%D0%BD%D0%B4%D1%80%D0%B5%D0%B0%D0%BD%D0%B8,_%D0%90%D0%BD%D0%B4%D1%80%D0%B5%D0%B0" \o "Андреани, Андреа" </w:instrText>
      </w:r>
      <w:r w:rsidR="00867733" w:rsidRPr="00867733">
        <w:rPr>
          <w:rFonts w:ascii="Times New Roman" w:eastAsia="Times New Roman" w:hAnsi="Times New Roman" w:cs="Times New Roman"/>
          <w:color w:val="222222"/>
          <w:sz w:val="28"/>
          <w:szCs w:val="28"/>
          <w:lang w:eastAsia="ru-RU"/>
        </w:rPr>
        <w:fldChar w:fldCharType="separate"/>
      </w:r>
      <w:r w:rsidR="00867733" w:rsidRPr="00867733">
        <w:rPr>
          <w:rFonts w:ascii="Times New Roman" w:eastAsia="Times New Roman" w:hAnsi="Times New Roman" w:cs="Times New Roman"/>
          <w:color w:val="0B0080"/>
          <w:sz w:val="28"/>
          <w:szCs w:val="28"/>
          <w:u w:val="single"/>
          <w:lang w:eastAsia="ru-RU"/>
        </w:rPr>
        <w:t>Андреани</w:t>
      </w:r>
      <w:proofErr w:type="spellEnd"/>
      <w:r w:rsidR="00867733" w:rsidRPr="00867733">
        <w:rPr>
          <w:rFonts w:ascii="Times New Roman" w:eastAsia="Times New Roman" w:hAnsi="Times New Roman" w:cs="Times New Roman"/>
          <w:color w:val="222222"/>
          <w:sz w:val="28"/>
          <w:szCs w:val="28"/>
          <w:lang w:eastAsia="ru-RU"/>
        </w:rPr>
        <w:fldChar w:fldCharType="end"/>
      </w:r>
    </w:p>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color w:val="222222"/>
          <w:sz w:val="28"/>
          <w:szCs w:val="28"/>
          <w:lang w:eastAsia="ru-RU"/>
        </w:rPr>
        <w:t>В зависимости от способа получения оттиска данный вид графики делится на два основных вида: «гравюру высокой печати» и «гравюру глубокой печати». В первом случае краска накатывается и переносится на запечатываемую бумагу с плоскости доски, а во втором — из углублений штрихов. В зависимости же от материала печатной формы гравюрные техники различаются так: </w:t>
      </w:r>
      <w:hyperlink r:id="rId44" w:tooltip="Гравюра на металле" w:history="1">
        <w:r w:rsidRPr="00867733">
          <w:rPr>
            <w:rFonts w:ascii="Times New Roman" w:eastAsia="Times New Roman" w:hAnsi="Times New Roman" w:cs="Times New Roman"/>
            <w:color w:val="0B0080"/>
            <w:sz w:val="28"/>
            <w:szCs w:val="28"/>
            <w:u w:val="single"/>
            <w:lang w:eastAsia="ru-RU"/>
          </w:rPr>
          <w:t>гравюра на металле</w:t>
        </w:r>
      </w:hyperlink>
      <w:r w:rsidRPr="00867733">
        <w:rPr>
          <w:rFonts w:ascii="Times New Roman" w:eastAsia="Times New Roman" w:hAnsi="Times New Roman" w:cs="Times New Roman"/>
          <w:color w:val="222222"/>
          <w:sz w:val="28"/>
          <w:szCs w:val="28"/>
          <w:lang w:eastAsia="ru-RU"/>
        </w:rPr>
        <w:t>, </w:t>
      </w:r>
      <w:hyperlink r:id="rId45" w:tooltip="Линогравюра" w:history="1">
        <w:r w:rsidRPr="00867733">
          <w:rPr>
            <w:rFonts w:ascii="Times New Roman" w:eastAsia="Times New Roman" w:hAnsi="Times New Roman" w:cs="Times New Roman"/>
            <w:color w:val="0B0080"/>
            <w:sz w:val="28"/>
            <w:szCs w:val="28"/>
            <w:u w:val="single"/>
            <w:lang w:eastAsia="ru-RU"/>
          </w:rPr>
          <w:t>линогравюра</w:t>
        </w:r>
      </w:hyperlink>
      <w:r w:rsidRPr="00867733">
        <w:rPr>
          <w:rFonts w:ascii="Times New Roman" w:eastAsia="Times New Roman" w:hAnsi="Times New Roman" w:cs="Times New Roman"/>
          <w:color w:val="222222"/>
          <w:sz w:val="28"/>
          <w:szCs w:val="28"/>
          <w:lang w:eastAsia="ru-RU"/>
        </w:rPr>
        <w:t>, </w:t>
      </w:r>
      <w:hyperlink r:id="rId46" w:tooltip="Ксилография" w:history="1">
        <w:r w:rsidRPr="00867733">
          <w:rPr>
            <w:rFonts w:ascii="Times New Roman" w:eastAsia="Times New Roman" w:hAnsi="Times New Roman" w:cs="Times New Roman"/>
            <w:color w:val="0B0080"/>
            <w:sz w:val="28"/>
            <w:szCs w:val="28"/>
            <w:u w:val="single"/>
            <w:lang w:eastAsia="ru-RU"/>
          </w:rPr>
          <w:t>ксилография</w:t>
        </w:r>
      </w:hyperlink>
      <w:r w:rsidRPr="00867733">
        <w:rPr>
          <w:rFonts w:ascii="Times New Roman" w:eastAsia="Times New Roman" w:hAnsi="Times New Roman" w:cs="Times New Roman"/>
          <w:color w:val="222222"/>
          <w:sz w:val="28"/>
          <w:szCs w:val="28"/>
          <w:lang w:eastAsia="ru-RU"/>
        </w:rPr>
        <w:t>, </w:t>
      </w:r>
      <w:hyperlink r:id="rId47" w:tooltip="Гравюра на картоне" w:history="1">
        <w:r w:rsidRPr="00867733">
          <w:rPr>
            <w:rFonts w:ascii="Times New Roman" w:eastAsia="Times New Roman" w:hAnsi="Times New Roman" w:cs="Times New Roman"/>
            <w:color w:val="0B0080"/>
            <w:sz w:val="28"/>
            <w:szCs w:val="28"/>
            <w:u w:val="single"/>
            <w:lang w:eastAsia="ru-RU"/>
          </w:rPr>
          <w:t>гравюра на картоне</w:t>
        </w:r>
      </w:hyperlink>
      <w:r w:rsidRPr="00867733">
        <w:rPr>
          <w:rFonts w:ascii="Times New Roman" w:eastAsia="Times New Roman" w:hAnsi="Times New Roman" w:cs="Times New Roman"/>
          <w:color w:val="222222"/>
          <w:sz w:val="28"/>
          <w:szCs w:val="28"/>
          <w:lang w:eastAsia="ru-RU"/>
        </w:rPr>
        <w:t>, воске и т. п.</w:t>
      </w:r>
    </w:p>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color w:val="222222"/>
          <w:sz w:val="28"/>
          <w:szCs w:val="28"/>
          <w:lang w:eastAsia="ru-RU"/>
        </w:rPr>
        <w:t>Иногда к гравюре ошибочно относят </w:t>
      </w:r>
      <w:hyperlink r:id="rId48" w:tooltip="Литография (полиграфия)" w:history="1">
        <w:r w:rsidRPr="00867733">
          <w:rPr>
            <w:rFonts w:ascii="Times New Roman" w:eastAsia="Times New Roman" w:hAnsi="Times New Roman" w:cs="Times New Roman"/>
            <w:color w:val="0B0080"/>
            <w:sz w:val="28"/>
            <w:szCs w:val="28"/>
            <w:u w:val="single"/>
            <w:lang w:eastAsia="ru-RU"/>
          </w:rPr>
          <w:t>литографию</w:t>
        </w:r>
      </w:hyperlink>
      <w:r w:rsidRPr="00867733">
        <w:rPr>
          <w:rFonts w:ascii="Times New Roman" w:eastAsia="Times New Roman" w:hAnsi="Times New Roman" w:cs="Times New Roman"/>
          <w:color w:val="222222"/>
          <w:sz w:val="28"/>
          <w:szCs w:val="28"/>
          <w:lang w:eastAsia="ru-RU"/>
        </w:rPr>
        <w:t> — см. ниже.</w:t>
      </w:r>
    </w:p>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color w:val="222222"/>
          <w:sz w:val="28"/>
          <w:szCs w:val="28"/>
          <w:lang w:eastAsia="ru-RU"/>
        </w:rPr>
        <w:t>В зависимости от способа обработки (гравирования и травления) при нанесении рисунка, формы гравюра на металле также подразделяется на виды: гравюра резцом на меди, стали, </w:t>
      </w:r>
      <w:hyperlink r:id="rId49" w:tooltip="Офорт" w:history="1">
        <w:r w:rsidRPr="00867733">
          <w:rPr>
            <w:rFonts w:ascii="Times New Roman" w:eastAsia="Times New Roman" w:hAnsi="Times New Roman" w:cs="Times New Roman"/>
            <w:color w:val="0B0080"/>
            <w:sz w:val="28"/>
            <w:szCs w:val="28"/>
            <w:u w:val="single"/>
            <w:lang w:eastAsia="ru-RU"/>
          </w:rPr>
          <w:t>офорт</w:t>
        </w:r>
      </w:hyperlink>
      <w:r w:rsidRPr="00867733">
        <w:rPr>
          <w:rFonts w:ascii="Times New Roman" w:eastAsia="Times New Roman" w:hAnsi="Times New Roman" w:cs="Times New Roman"/>
          <w:color w:val="222222"/>
          <w:sz w:val="28"/>
          <w:szCs w:val="28"/>
          <w:lang w:eastAsia="ru-RU"/>
        </w:rPr>
        <w:t>, </w:t>
      </w:r>
      <w:hyperlink r:id="rId50" w:tooltip="Меццо-тинто" w:history="1">
        <w:r w:rsidRPr="00867733">
          <w:rPr>
            <w:rFonts w:ascii="Times New Roman" w:eastAsia="Times New Roman" w:hAnsi="Times New Roman" w:cs="Times New Roman"/>
            <w:color w:val="0B0080"/>
            <w:sz w:val="28"/>
            <w:szCs w:val="28"/>
            <w:u w:val="single"/>
            <w:lang w:eastAsia="ru-RU"/>
          </w:rPr>
          <w:t>меццо-тинто</w:t>
        </w:r>
      </w:hyperlink>
      <w:r w:rsidRPr="00867733">
        <w:rPr>
          <w:rFonts w:ascii="Times New Roman" w:eastAsia="Times New Roman" w:hAnsi="Times New Roman" w:cs="Times New Roman"/>
          <w:color w:val="222222"/>
          <w:sz w:val="28"/>
          <w:szCs w:val="28"/>
          <w:lang w:eastAsia="ru-RU"/>
        </w:rPr>
        <w:t>, </w:t>
      </w:r>
      <w:hyperlink r:id="rId51" w:tooltip="Акватинта" w:history="1">
        <w:r w:rsidRPr="00867733">
          <w:rPr>
            <w:rFonts w:ascii="Times New Roman" w:eastAsia="Times New Roman" w:hAnsi="Times New Roman" w:cs="Times New Roman"/>
            <w:color w:val="0B0080"/>
            <w:sz w:val="28"/>
            <w:szCs w:val="28"/>
            <w:u w:val="single"/>
            <w:lang w:eastAsia="ru-RU"/>
          </w:rPr>
          <w:t>акватинта</w:t>
        </w:r>
      </w:hyperlink>
      <w:r w:rsidRPr="00867733">
        <w:rPr>
          <w:rFonts w:ascii="Times New Roman" w:eastAsia="Times New Roman" w:hAnsi="Times New Roman" w:cs="Times New Roman"/>
          <w:color w:val="222222"/>
          <w:sz w:val="28"/>
          <w:szCs w:val="28"/>
          <w:lang w:eastAsia="ru-RU"/>
        </w:rPr>
        <w:t>, </w:t>
      </w:r>
      <w:hyperlink r:id="rId52" w:tooltip="Сухая игла" w:history="1">
        <w:r w:rsidRPr="00867733">
          <w:rPr>
            <w:rFonts w:ascii="Times New Roman" w:eastAsia="Times New Roman" w:hAnsi="Times New Roman" w:cs="Times New Roman"/>
            <w:color w:val="0B0080"/>
            <w:sz w:val="28"/>
            <w:szCs w:val="28"/>
            <w:u w:val="single"/>
            <w:lang w:eastAsia="ru-RU"/>
          </w:rPr>
          <w:t>сухая игла</w:t>
        </w:r>
      </w:hyperlink>
      <w:r w:rsidRPr="00867733">
        <w:rPr>
          <w:rFonts w:ascii="Times New Roman" w:eastAsia="Times New Roman" w:hAnsi="Times New Roman" w:cs="Times New Roman"/>
          <w:color w:val="222222"/>
          <w:sz w:val="28"/>
          <w:szCs w:val="28"/>
          <w:lang w:eastAsia="ru-RU"/>
        </w:rPr>
        <w:t xml:space="preserve"> и </w:t>
      </w:r>
      <w:r w:rsidRPr="00867733">
        <w:rPr>
          <w:rFonts w:ascii="Times New Roman" w:eastAsia="Times New Roman" w:hAnsi="Times New Roman" w:cs="Times New Roman"/>
          <w:color w:val="222222"/>
          <w:sz w:val="28"/>
          <w:szCs w:val="28"/>
          <w:lang w:eastAsia="ru-RU"/>
        </w:rPr>
        <w:lastRenderedPageBreak/>
        <w:t xml:space="preserve">др. Для создания рельефного рисунка с этой целью используется либо механический способ (нанесение на доску зеркального подразумеваемому в последующем оттиске изображения): процарапывание с помощью иглы или другими специальными инструментами, в том числе — подобными штихелям для торцовой гравюры, но несколько отличающимися от них формой (более крутым изгибом клинка и заточкой рабочей части) — так называемыми </w:t>
      </w:r>
      <w:proofErr w:type="spellStart"/>
      <w:r w:rsidRPr="00867733">
        <w:rPr>
          <w:rFonts w:ascii="Times New Roman" w:eastAsia="Times New Roman" w:hAnsi="Times New Roman" w:cs="Times New Roman"/>
          <w:color w:val="222222"/>
          <w:sz w:val="28"/>
          <w:szCs w:val="28"/>
          <w:lang w:eastAsia="ru-RU"/>
        </w:rPr>
        <w:t>стиплями</w:t>
      </w:r>
      <w:proofErr w:type="spellEnd"/>
      <w:r w:rsidRPr="00867733">
        <w:rPr>
          <w:rFonts w:ascii="Times New Roman" w:eastAsia="Times New Roman" w:hAnsi="Times New Roman" w:cs="Times New Roman"/>
          <w:color w:val="222222"/>
          <w:sz w:val="28"/>
          <w:szCs w:val="28"/>
          <w:lang w:eastAsia="ru-RU"/>
        </w:rPr>
        <w:t xml:space="preserve"> и т. п.), либо химический (травление кислотой или </w:t>
      </w:r>
      <w:hyperlink r:id="rId53" w:tooltip="Хлорид железа(III)" w:history="1">
        <w:r w:rsidRPr="00867733">
          <w:rPr>
            <w:rFonts w:ascii="Times New Roman" w:eastAsia="Times New Roman" w:hAnsi="Times New Roman" w:cs="Times New Roman"/>
            <w:color w:val="0B0080"/>
            <w:sz w:val="28"/>
            <w:szCs w:val="28"/>
            <w:u w:val="single"/>
            <w:lang w:eastAsia="ru-RU"/>
          </w:rPr>
          <w:t>хлорным железом</w:t>
        </w:r>
      </w:hyperlink>
      <w:r w:rsidRPr="00867733">
        <w:rPr>
          <w:rFonts w:ascii="Times New Roman" w:eastAsia="Times New Roman" w:hAnsi="Times New Roman" w:cs="Times New Roman"/>
          <w:color w:val="222222"/>
          <w:sz w:val="28"/>
          <w:szCs w:val="28"/>
          <w:lang w:eastAsia="ru-RU"/>
        </w:rPr>
        <w:t>, пары которого менее токсичны, нежели пары азотной кислоты).</w:t>
      </w:r>
    </w:p>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proofErr w:type="spellStart"/>
      <w:r w:rsidRPr="00867733">
        <w:rPr>
          <w:rFonts w:ascii="Times New Roman" w:eastAsia="Times New Roman" w:hAnsi="Times New Roman" w:cs="Times New Roman"/>
          <w:color w:val="222222"/>
          <w:sz w:val="28"/>
          <w:szCs w:val="28"/>
          <w:lang w:eastAsia="ru-RU"/>
        </w:rPr>
        <w:t>Лавис</w:t>
      </w:r>
      <w:proofErr w:type="spellEnd"/>
      <w:r w:rsidRPr="00867733">
        <w:rPr>
          <w:rFonts w:ascii="Times New Roman" w:eastAsia="Times New Roman" w:hAnsi="Times New Roman" w:cs="Times New Roman"/>
          <w:color w:val="222222"/>
          <w:sz w:val="28"/>
          <w:szCs w:val="28"/>
          <w:lang w:eastAsia="ru-RU"/>
        </w:rPr>
        <w:t xml:space="preserve"> - относится к виду углубленной гравюры выполненной на металле, когда смоченной в кислоте кистью изображение наносится непосредственно на </w:t>
      </w:r>
      <w:hyperlink r:id="rId54" w:tooltip="Медь" w:history="1">
        <w:r w:rsidRPr="00867733">
          <w:rPr>
            <w:rFonts w:ascii="Times New Roman" w:eastAsia="Times New Roman" w:hAnsi="Times New Roman" w:cs="Times New Roman"/>
            <w:color w:val="0B0080"/>
            <w:sz w:val="28"/>
            <w:szCs w:val="28"/>
            <w:u w:val="single"/>
            <w:lang w:eastAsia="ru-RU"/>
          </w:rPr>
          <w:t>медную</w:t>
        </w:r>
      </w:hyperlink>
      <w:r w:rsidRPr="00867733">
        <w:rPr>
          <w:rFonts w:ascii="Times New Roman" w:eastAsia="Times New Roman" w:hAnsi="Times New Roman" w:cs="Times New Roman"/>
          <w:color w:val="222222"/>
          <w:sz w:val="28"/>
          <w:szCs w:val="28"/>
          <w:lang w:eastAsia="ru-RU"/>
        </w:rPr>
        <w:t xml:space="preserve"> пластину. Гравюры </w:t>
      </w:r>
      <w:proofErr w:type="spellStart"/>
      <w:r w:rsidRPr="00867733">
        <w:rPr>
          <w:rFonts w:ascii="Times New Roman" w:eastAsia="Times New Roman" w:hAnsi="Times New Roman" w:cs="Times New Roman"/>
          <w:color w:val="222222"/>
          <w:sz w:val="28"/>
          <w:szCs w:val="28"/>
          <w:lang w:eastAsia="ru-RU"/>
        </w:rPr>
        <w:t>лависом</w:t>
      </w:r>
      <w:proofErr w:type="spellEnd"/>
      <w:r w:rsidRPr="00867733">
        <w:rPr>
          <w:rFonts w:ascii="Times New Roman" w:eastAsia="Times New Roman" w:hAnsi="Times New Roman" w:cs="Times New Roman"/>
          <w:color w:val="222222"/>
          <w:sz w:val="28"/>
          <w:szCs w:val="28"/>
          <w:lang w:eastAsia="ru-RU"/>
        </w:rPr>
        <w:t xml:space="preserve"> напоминают </w:t>
      </w:r>
      <w:hyperlink r:id="rId55" w:tooltip="Рисунок" w:history="1">
        <w:r w:rsidRPr="00867733">
          <w:rPr>
            <w:rFonts w:ascii="Times New Roman" w:eastAsia="Times New Roman" w:hAnsi="Times New Roman" w:cs="Times New Roman"/>
            <w:color w:val="0B0080"/>
            <w:sz w:val="28"/>
            <w:szCs w:val="28"/>
            <w:u w:val="single"/>
            <w:lang w:eastAsia="ru-RU"/>
          </w:rPr>
          <w:t>рисунок</w:t>
        </w:r>
      </w:hyperlink>
      <w:r w:rsidRPr="00867733">
        <w:rPr>
          <w:rFonts w:ascii="Times New Roman" w:eastAsia="Times New Roman" w:hAnsi="Times New Roman" w:cs="Times New Roman"/>
          <w:color w:val="222222"/>
          <w:sz w:val="28"/>
          <w:szCs w:val="28"/>
          <w:lang w:eastAsia="ru-RU"/>
        </w:rPr>
        <w:t xml:space="preserve"> кистью с размывкой. Изобретен </w:t>
      </w:r>
      <w:proofErr w:type="spellStart"/>
      <w:r w:rsidRPr="00867733">
        <w:rPr>
          <w:rFonts w:ascii="Times New Roman" w:eastAsia="Times New Roman" w:hAnsi="Times New Roman" w:cs="Times New Roman"/>
          <w:color w:val="222222"/>
          <w:sz w:val="28"/>
          <w:szCs w:val="28"/>
          <w:lang w:eastAsia="ru-RU"/>
        </w:rPr>
        <w:t>лавис</w:t>
      </w:r>
      <w:proofErr w:type="spellEnd"/>
      <w:r w:rsidRPr="00867733">
        <w:rPr>
          <w:rFonts w:ascii="Times New Roman" w:eastAsia="Times New Roman" w:hAnsi="Times New Roman" w:cs="Times New Roman"/>
          <w:color w:val="222222"/>
          <w:sz w:val="28"/>
          <w:szCs w:val="28"/>
          <w:lang w:eastAsia="ru-RU"/>
        </w:rPr>
        <w:t xml:space="preserve"> был в 18 веке.</w:t>
      </w:r>
      <w:hyperlink r:id="rId56" w:anchor="cite_note-1" w:history="1">
        <w:r w:rsidRPr="00867733">
          <w:rPr>
            <w:rFonts w:ascii="Times New Roman" w:eastAsia="Times New Roman" w:hAnsi="Times New Roman" w:cs="Times New Roman"/>
            <w:color w:val="0B0080"/>
            <w:sz w:val="28"/>
            <w:szCs w:val="28"/>
            <w:u w:val="single"/>
            <w:vertAlign w:val="superscript"/>
            <w:lang w:eastAsia="ru-RU"/>
          </w:rPr>
          <w:t>[1]</w:t>
        </w:r>
      </w:hyperlink>
    </w:p>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color w:val="222222"/>
          <w:sz w:val="28"/>
          <w:szCs w:val="28"/>
          <w:lang w:eastAsia="ru-RU"/>
        </w:rPr>
        <w:t>Строго говоря, литографию, относимую в полиграфии к </w:t>
      </w:r>
      <w:hyperlink r:id="rId57" w:tooltip="Плоская печать" w:history="1">
        <w:r w:rsidRPr="00867733">
          <w:rPr>
            <w:rFonts w:ascii="Times New Roman" w:eastAsia="Times New Roman" w:hAnsi="Times New Roman" w:cs="Times New Roman"/>
            <w:color w:val="0B0080"/>
            <w:sz w:val="28"/>
            <w:szCs w:val="28"/>
            <w:u w:val="single"/>
            <w:lang w:eastAsia="ru-RU"/>
          </w:rPr>
          <w:t>плоской печати</w:t>
        </w:r>
      </w:hyperlink>
      <w:r w:rsidRPr="00867733">
        <w:rPr>
          <w:rFonts w:ascii="Times New Roman" w:eastAsia="Times New Roman" w:hAnsi="Times New Roman" w:cs="Times New Roman"/>
          <w:color w:val="222222"/>
          <w:sz w:val="28"/>
          <w:szCs w:val="28"/>
          <w:lang w:eastAsia="ru-RU"/>
        </w:rPr>
        <w:t>, вообще нельзя назвать гравюрой (по определению), поскольку технологически на всех этапах (от подготовки формы до получения оттиска) этот способ создания эстампа в корне отличается и от всех других — в станковой тиражной графике, подразумевающей </w:t>
      </w:r>
      <w:hyperlink r:id="rId58" w:tooltip="Высокая печать" w:history="1">
        <w:r w:rsidRPr="00867733">
          <w:rPr>
            <w:rFonts w:ascii="Times New Roman" w:eastAsia="Times New Roman" w:hAnsi="Times New Roman" w:cs="Times New Roman"/>
            <w:color w:val="0B0080"/>
            <w:sz w:val="28"/>
            <w:szCs w:val="28"/>
            <w:u w:val="single"/>
            <w:lang w:eastAsia="ru-RU"/>
          </w:rPr>
          <w:t>высокую</w:t>
        </w:r>
      </w:hyperlink>
      <w:r w:rsidRPr="00867733">
        <w:rPr>
          <w:rFonts w:ascii="Times New Roman" w:eastAsia="Times New Roman" w:hAnsi="Times New Roman" w:cs="Times New Roman"/>
          <w:color w:val="222222"/>
          <w:sz w:val="28"/>
          <w:szCs w:val="28"/>
          <w:lang w:eastAsia="ru-RU"/>
        </w:rPr>
        <w:t> и </w:t>
      </w:r>
      <w:hyperlink r:id="rId59" w:tooltip="Глубокая печать" w:history="1">
        <w:r w:rsidRPr="00867733">
          <w:rPr>
            <w:rFonts w:ascii="Times New Roman" w:eastAsia="Times New Roman" w:hAnsi="Times New Roman" w:cs="Times New Roman"/>
            <w:color w:val="0B0080"/>
            <w:sz w:val="28"/>
            <w:szCs w:val="28"/>
            <w:u w:val="single"/>
            <w:lang w:eastAsia="ru-RU"/>
          </w:rPr>
          <w:t>глубокую печать</w:t>
        </w:r>
      </w:hyperlink>
      <w:r w:rsidRPr="00867733">
        <w:rPr>
          <w:rFonts w:ascii="Times New Roman" w:eastAsia="Times New Roman" w:hAnsi="Times New Roman" w:cs="Times New Roman"/>
          <w:color w:val="222222"/>
          <w:sz w:val="28"/>
          <w:szCs w:val="28"/>
          <w:lang w:eastAsia="ru-RU"/>
        </w:rPr>
        <w:t>, исключением можно считать вообще не ассоциируемый с гравюрой полиграфический метод офсетной печати.</w:t>
      </w:r>
    </w:p>
    <w:p w:rsidR="00867733" w:rsidRPr="00867733" w:rsidRDefault="00867733" w:rsidP="00867733">
      <w:pPr>
        <w:shd w:val="clear" w:color="auto" w:fill="F8F9FA"/>
        <w:spacing w:after="0" w:line="240" w:lineRule="auto"/>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noProof/>
          <w:color w:val="0B0080"/>
          <w:sz w:val="28"/>
          <w:szCs w:val="28"/>
          <w:lang w:eastAsia="ru-RU"/>
        </w:rPr>
        <w:drawing>
          <wp:inline distT="0" distB="0" distL="0" distR="0">
            <wp:extent cx="1527810" cy="1597025"/>
            <wp:effectExtent l="0" t="0" r="0" b="3175"/>
            <wp:docPr id="1" name="Рисунок 1" descr="https://upload.wikimedia.org/wikipedia/commons/thumb/5/54/Ark_1998.jpg/160px-Ark_1998.jp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5/54/Ark_1998.jpg/160px-Ark_1998.jpg">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27810" cy="1597025"/>
                    </a:xfrm>
                    <a:prstGeom prst="rect">
                      <a:avLst/>
                    </a:prstGeom>
                    <a:noFill/>
                    <a:ln>
                      <a:noFill/>
                    </a:ln>
                  </pic:spPr>
                </pic:pic>
              </a:graphicData>
            </a:graphic>
          </wp:inline>
        </w:drawing>
      </w:r>
    </w:p>
    <w:p w:rsidR="00867733" w:rsidRPr="00867733" w:rsidRDefault="00867733" w:rsidP="00867733">
      <w:pPr>
        <w:shd w:val="clear" w:color="auto" w:fill="F8F9FA"/>
        <w:spacing w:line="336" w:lineRule="atLeast"/>
        <w:jc w:val="both"/>
        <w:rPr>
          <w:rFonts w:ascii="Times New Roman" w:eastAsia="Times New Roman" w:hAnsi="Times New Roman" w:cs="Times New Roman"/>
          <w:color w:val="222222"/>
          <w:sz w:val="28"/>
          <w:szCs w:val="28"/>
          <w:lang w:eastAsia="ru-RU"/>
        </w:rPr>
      </w:pPr>
      <w:proofErr w:type="spellStart"/>
      <w:r w:rsidRPr="00867733">
        <w:rPr>
          <w:rFonts w:ascii="Times New Roman" w:eastAsia="Times New Roman" w:hAnsi="Times New Roman" w:cs="Times New Roman"/>
          <w:color w:val="222222"/>
          <w:sz w:val="28"/>
          <w:szCs w:val="28"/>
          <w:lang w:eastAsia="ru-RU"/>
        </w:rPr>
        <w:t>Serge</w:t>
      </w:r>
      <w:proofErr w:type="spellEnd"/>
      <w:r w:rsidRPr="00867733">
        <w:rPr>
          <w:rFonts w:ascii="Times New Roman" w:eastAsia="Times New Roman" w:hAnsi="Times New Roman" w:cs="Times New Roman"/>
          <w:color w:val="222222"/>
          <w:sz w:val="28"/>
          <w:szCs w:val="28"/>
          <w:lang w:eastAsia="ru-RU"/>
        </w:rPr>
        <w:t xml:space="preserve">. </w:t>
      </w:r>
      <w:proofErr w:type="spellStart"/>
      <w:r w:rsidRPr="00867733">
        <w:rPr>
          <w:rFonts w:ascii="Times New Roman" w:eastAsia="Times New Roman" w:hAnsi="Times New Roman" w:cs="Times New Roman"/>
          <w:color w:val="222222"/>
          <w:sz w:val="28"/>
          <w:szCs w:val="28"/>
          <w:lang w:eastAsia="ru-RU"/>
        </w:rPr>
        <w:t>Ark</w:t>
      </w:r>
      <w:proofErr w:type="spellEnd"/>
      <w:r w:rsidRPr="00867733">
        <w:rPr>
          <w:rFonts w:ascii="Times New Roman" w:eastAsia="Times New Roman" w:hAnsi="Times New Roman" w:cs="Times New Roman"/>
          <w:color w:val="222222"/>
          <w:sz w:val="28"/>
          <w:szCs w:val="28"/>
          <w:lang w:eastAsia="ru-RU"/>
        </w:rPr>
        <w:t xml:space="preserve"> V.IV. Гравюра на оргстекле с иллюминацией струйным принтером. 1998</w:t>
      </w:r>
    </w:p>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b/>
          <w:bCs/>
          <w:color w:val="222222"/>
          <w:sz w:val="28"/>
          <w:szCs w:val="28"/>
          <w:lang w:eastAsia="ru-RU"/>
        </w:rPr>
        <w:t>Автогравюра</w:t>
      </w:r>
      <w:r w:rsidRPr="00867733">
        <w:rPr>
          <w:rFonts w:ascii="Times New Roman" w:eastAsia="Times New Roman" w:hAnsi="Times New Roman" w:cs="Times New Roman"/>
          <w:color w:val="222222"/>
          <w:sz w:val="28"/>
          <w:szCs w:val="28"/>
          <w:lang w:eastAsia="ru-RU"/>
        </w:rPr>
        <w:t> (от </w:t>
      </w:r>
      <w:hyperlink r:id="rId62" w:tooltip="Древнегреческий язык" w:history="1">
        <w:r w:rsidRPr="00867733">
          <w:rPr>
            <w:rFonts w:ascii="Times New Roman" w:eastAsia="Times New Roman" w:hAnsi="Times New Roman" w:cs="Times New Roman"/>
            <w:color w:val="0B0080"/>
            <w:sz w:val="28"/>
            <w:szCs w:val="28"/>
            <w:u w:val="single"/>
            <w:lang w:eastAsia="ru-RU"/>
          </w:rPr>
          <w:t>др.-греч.</w:t>
        </w:r>
      </w:hyperlink>
      <w:r w:rsidRPr="00867733">
        <w:rPr>
          <w:rFonts w:ascii="Times New Roman" w:eastAsia="Times New Roman" w:hAnsi="Times New Roman" w:cs="Times New Roman"/>
          <w:color w:val="222222"/>
          <w:sz w:val="28"/>
          <w:szCs w:val="28"/>
          <w:lang w:eastAsia="ru-RU"/>
        </w:rPr>
        <w:t> α</w:t>
      </w:r>
      <w:proofErr w:type="spellStart"/>
      <w:r w:rsidRPr="00867733">
        <w:rPr>
          <w:rFonts w:ascii="Times New Roman" w:eastAsia="Times New Roman" w:hAnsi="Times New Roman" w:cs="Times New Roman"/>
          <w:color w:val="222222"/>
          <w:sz w:val="28"/>
          <w:szCs w:val="28"/>
          <w:lang w:eastAsia="ru-RU"/>
        </w:rPr>
        <w:t>ὐτός</w:t>
      </w:r>
      <w:proofErr w:type="spellEnd"/>
      <w:r w:rsidRPr="00867733">
        <w:rPr>
          <w:rFonts w:ascii="Times New Roman" w:eastAsia="Times New Roman" w:hAnsi="Times New Roman" w:cs="Times New Roman"/>
          <w:color w:val="222222"/>
          <w:sz w:val="28"/>
          <w:szCs w:val="28"/>
          <w:lang w:eastAsia="ru-RU"/>
        </w:rPr>
        <w:t> — сам и </w:t>
      </w:r>
      <w:hyperlink r:id="rId63" w:tooltip="Французский язык" w:history="1">
        <w:r w:rsidRPr="00867733">
          <w:rPr>
            <w:rFonts w:ascii="Times New Roman" w:eastAsia="Times New Roman" w:hAnsi="Times New Roman" w:cs="Times New Roman"/>
            <w:color w:val="0B0080"/>
            <w:sz w:val="28"/>
            <w:szCs w:val="28"/>
            <w:u w:val="single"/>
            <w:lang w:eastAsia="ru-RU"/>
          </w:rPr>
          <w:t>фр.</w:t>
        </w:r>
      </w:hyperlink>
      <w:r w:rsidRPr="00867733">
        <w:rPr>
          <w:rFonts w:ascii="Times New Roman" w:eastAsia="Times New Roman" w:hAnsi="Times New Roman" w:cs="Times New Roman"/>
          <w:color w:val="222222"/>
          <w:sz w:val="28"/>
          <w:szCs w:val="28"/>
          <w:lang w:eastAsia="ru-RU"/>
        </w:rPr>
        <w:t> </w:t>
      </w:r>
      <w:r w:rsidRPr="00867733">
        <w:rPr>
          <w:rFonts w:ascii="Times New Roman" w:eastAsia="Times New Roman" w:hAnsi="Times New Roman" w:cs="Times New Roman"/>
          <w:i/>
          <w:iCs/>
          <w:color w:val="222222"/>
          <w:sz w:val="28"/>
          <w:szCs w:val="28"/>
          <w:lang w:val="fr-FR" w:eastAsia="ru-RU"/>
        </w:rPr>
        <w:t>gravure</w:t>
      </w:r>
      <w:r w:rsidRPr="00867733">
        <w:rPr>
          <w:rFonts w:ascii="Times New Roman" w:eastAsia="Times New Roman" w:hAnsi="Times New Roman" w:cs="Times New Roman"/>
          <w:color w:val="222222"/>
          <w:sz w:val="28"/>
          <w:szCs w:val="28"/>
          <w:lang w:eastAsia="ru-RU"/>
        </w:rPr>
        <w:t> — гравюра) — гравюра, в которой печатная форма (из разных материалов — дерево, линолеум, металл) выполняется самим художником — автором композиции. Большинство графиков-</w:t>
      </w:r>
      <w:proofErr w:type="spellStart"/>
      <w:r w:rsidRPr="00867733">
        <w:rPr>
          <w:rFonts w:ascii="Times New Roman" w:eastAsia="Times New Roman" w:hAnsi="Times New Roman" w:cs="Times New Roman"/>
          <w:color w:val="222222"/>
          <w:sz w:val="28"/>
          <w:szCs w:val="28"/>
          <w:lang w:eastAsia="ru-RU"/>
        </w:rPr>
        <w:t>станковиков</w:t>
      </w:r>
      <w:proofErr w:type="spellEnd"/>
      <w:r w:rsidRPr="00867733">
        <w:rPr>
          <w:rFonts w:ascii="Times New Roman" w:eastAsia="Times New Roman" w:hAnsi="Times New Roman" w:cs="Times New Roman"/>
          <w:color w:val="222222"/>
          <w:sz w:val="28"/>
          <w:szCs w:val="28"/>
          <w:lang w:eastAsia="ru-RU"/>
        </w:rPr>
        <w:t> — от </w:t>
      </w:r>
      <w:hyperlink r:id="rId64" w:tooltip="Дюрер, Альбрехт" w:history="1">
        <w:r w:rsidRPr="00867733">
          <w:rPr>
            <w:rFonts w:ascii="Times New Roman" w:eastAsia="Times New Roman" w:hAnsi="Times New Roman" w:cs="Times New Roman"/>
            <w:color w:val="0B0080"/>
            <w:sz w:val="28"/>
            <w:szCs w:val="28"/>
            <w:u w:val="single"/>
            <w:lang w:eastAsia="ru-RU"/>
          </w:rPr>
          <w:t>Альбрехта Дюрера</w:t>
        </w:r>
      </w:hyperlink>
      <w:r w:rsidRPr="00867733">
        <w:rPr>
          <w:rFonts w:ascii="Times New Roman" w:eastAsia="Times New Roman" w:hAnsi="Times New Roman" w:cs="Times New Roman"/>
          <w:color w:val="222222"/>
          <w:sz w:val="28"/>
          <w:szCs w:val="28"/>
          <w:lang w:eastAsia="ru-RU"/>
        </w:rPr>
        <w:t> до современных художников — всегда работало в материале самостоятельно: это обусловлено и тем, что настоящего понимания особенностей </w:t>
      </w:r>
      <w:proofErr w:type="spellStart"/>
      <w:r w:rsidRPr="00867733">
        <w:rPr>
          <w:rFonts w:ascii="Times New Roman" w:eastAsia="Times New Roman" w:hAnsi="Times New Roman" w:cs="Times New Roman"/>
          <w:color w:val="222222"/>
          <w:sz w:val="28"/>
          <w:szCs w:val="28"/>
          <w:lang w:eastAsia="ru-RU"/>
        </w:rPr>
        <w:fldChar w:fldCharType="begin"/>
      </w:r>
      <w:r w:rsidRPr="00867733">
        <w:rPr>
          <w:rFonts w:ascii="Times New Roman" w:eastAsia="Times New Roman" w:hAnsi="Times New Roman" w:cs="Times New Roman"/>
          <w:color w:val="222222"/>
          <w:sz w:val="28"/>
          <w:szCs w:val="28"/>
          <w:lang w:eastAsia="ru-RU"/>
        </w:rPr>
        <w:instrText xml:space="preserve"> HYPERLINK "https://ru.wikipedia.org/wiki/%D0%92%D0%B0%D0%BB%D1%91%D1%80" \o "Валёр" </w:instrText>
      </w:r>
      <w:r w:rsidRPr="00867733">
        <w:rPr>
          <w:rFonts w:ascii="Times New Roman" w:eastAsia="Times New Roman" w:hAnsi="Times New Roman" w:cs="Times New Roman"/>
          <w:color w:val="222222"/>
          <w:sz w:val="28"/>
          <w:szCs w:val="28"/>
          <w:lang w:eastAsia="ru-RU"/>
        </w:rPr>
        <w:fldChar w:fldCharType="separate"/>
      </w:r>
      <w:r w:rsidRPr="00867733">
        <w:rPr>
          <w:rFonts w:ascii="Times New Roman" w:eastAsia="Times New Roman" w:hAnsi="Times New Roman" w:cs="Times New Roman"/>
          <w:color w:val="0B0080"/>
          <w:sz w:val="28"/>
          <w:szCs w:val="28"/>
          <w:u w:val="single"/>
          <w:lang w:eastAsia="ru-RU"/>
        </w:rPr>
        <w:t>валёра</w:t>
      </w:r>
      <w:proofErr w:type="spellEnd"/>
      <w:r w:rsidRPr="00867733">
        <w:rPr>
          <w:rFonts w:ascii="Times New Roman" w:eastAsia="Times New Roman" w:hAnsi="Times New Roman" w:cs="Times New Roman"/>
          <w:color w:val="222222"/>
          <w:sz w:val="28"/>
          <w:szCs w:val="28"/>
          <w:lang w:eastAsia="ru-RU"/>
        </w:rPr>
        <w:fldChar w:fldCharType="end"/>
      </w:r>
      <w:r w:rsidRPr="00867733">
        <w:rPr>
          <w:rFonts w:ascii="Times New Roman" w:eastAsia="Times New Roman" w:hAnsi="Times New Roman" w:cs="Times New Roman"/>
          <w:color w:val="222222"/>
          <w:sz w:val="28"/>
          <w:szCs w:val="28"/>
          <w:lang w:eastAsia="ru-RU"/>
        </w:rPr>
        <w:t> и путей получения требуемых эффектов можно достичь только так. Даже первые пробные оттиски художник старается делать сам; в том числе и печатью на тонкой бумаге — притиркой; </w:t>
      </w:r>
      <w:hyperlink r:id="rId65" w:tooltip="Фаворский, Владимир Андреевич" w:history="1">
        <w:r w:rsidRPr="00867733">
          <w:rPr>
            <w:rFonts w:ascii="Times New Roman" w:eastAsia="Times New Roman" w:hAnsi="Times New Roman" w:cs="Times New Roman"/>
            <w:color w:val="0B0080"/>
            <w:sz w:val="28"/>
            <w:szCs w:val="28"/>
            <w:u w:val="single"/>
            <w:lang w:eastAsia="ru-RU"/>
          </w:rPr>
          <w:t>В. А. Фаворский</w:t>
        </w:r>
      </w:hyperlink>
      <w:r w:rsidRPr="00867733">
        <w:rPr>
          <w:rFonts w:ascii="Times New Roman" w:eastAsia="Times New Roman" w:hAnsi="Times New Roman" w:cs="Times New Roman"/>
          <w:color w:val="222222"/>
          <w:sz w:val="28"/>
          <w:szCs w:val="28"/>
          <w:lang w:eastAsia="ru-RU"/>
        </w:rPr>
        <w:t xml:space="preserve"> считал этот способ печати лучшим, поскольку тщательность, с которой автор это делает, позволяет передавать тончайшие нюансы, что недостижимо при печати на станке. Однако это справедливо только для сравнительно небольших ксилографий: гравюры большого формата напечатать притиркой практически невозможно. Тем не менее, авторами как европейских, так и японских гравюр всегда считались </w:t>
      </w:r>
      <w:r w:rsidRPr="00867733">
        <w:rPr>
          <w:rFonts w:ascii="Times New Roman" w:eastAsia="Times New Roman" w:hAnsi="Times New Roman" w:cs="Times New Roman"/>
          <w:color w:val="222222"/>
          <w:sz w:val="28"/>
          <w:szCs w:val="28"/>
          <w:lang w:eastAsia="ru-RU"/>
        </w:rPr>
        <w:lastRenderedPageBreak/>
        <w:t>художники, сделавшие рисунок, на основе которого гравёры выполняли доски; с рисунками </w:t>
      </w:r>
      <w:hyperlink r:id="rId66" w:tooltip="Доре, Гюстав" w:history="1">
        <w:r w:rsidRPr="00867733">
          <w:rPr>
            <w:rFonts w:ascii="Times New Roman" w:eastAsia="Times New Roman" w:hAnsi="Times New Roman" w:cs="Times New Roman"/>
            <w:color w:val="0B0080"/>
            <w:sz w:val="28"/>
            <w:szCs w:val="28"/>
            <w:u w:val="single"/>
            <w:lang w:eastAsia="ru-RU"/>
          </w:rPr>
          <w:t>Гюстава Доре</w:t>
        </w:r>
      </w:hyperlink>
      <w:r w:rsidRPr="00867733">
        <w:rPr>
          <w:rFonts w:ascii="Times New Roman" w:eastAsia="Times New Roman" w:hAnsi="Times New Roman" w:cs="Times New Roman"/>
          <w:color w:val="222222"/>
          <w:sz w:val="28"/>
          <w:szCs w:val="28"/>
          <w:lang w:eastAsia="ru-RU"/>
        </w:rPr>
        <w:t> одновременно работало сразу несколько мастеров, а сам художник иногда тут же правил прямо на доске, что позволяло достигать цельности и стилистического единства цикла.</w:t>
      </w:r>
      <w:hyperlink r:id="rId67" w:anchor="cite_note-2" w:history="1">
        <w:r w:rsidRPr="00867733">
          <w:rPr>
            <w:rFonts w:ascii="Times New Roman" w:eastAsia="Times New Roman" w:hAnsi="Times New Roman" w:cs="Times New Roman"/>
            <w:color w:val="0B0080"/>
            <w:sz w:val="28"/>
            <w:szCs w:val="28"/>
            <w:u w:val="single"/>
            <w:vertAlign w:val="superscript"/>
            <w:lang w:eastAsia="ru-RU"/>
          </w:rPr>
          <w:t>[2]</w:t>
        </w:r>
      </w:hyperlink>
      <w:hyperlink r:id="rId68" w:anchor="cite_note-3" w:history="1">
        <w:r w:rsidRPr="00867733">
          <w:rPr>
            <w:rFonts w:ascii="Times New Roman" w:eastAsia="Times New Roman" w:hAnsi="Times New Roman" w:cs="Times New Roman"/>
            <w:color w:val="0B0080"/>
            <w:sz w:val="28"/>
            <w:szCs w:val="28"/>
            <w:u w:val="single"/>
            <w:vertAlign w:val="superscript"/>
            <w:lang w:eastAsia="ru-RU"/>
          </w:rPr>
          <w:t>[3]</w:t>
        </w:r>
      </w:hyperlink>
      <w:r w:rsidRPr="00867733">
        <w:rPr>
          <w:rFonts w:ascii="Times New Roman" w:eastAsia="Times New Roman" w:hAnsi="Times New Roman" w:cs="Times New Roman"/>
          <w:color w:val="222222"/>
          <w:sz w:val="28"/>
          <w:szCs w:val="28"/>
          <w:lang w:eastAsia="ru-RU"/>
        </w:rPr>
        <w:t> «Ручная гравировка» - это термин, который иногда используется для гравировки предметов, отличных от печатных форм, для надписи или украшения ювелирных изделий, огнестрельного оружия, трофеев, ножей и других изделий из тонкого металла. Традиционные гравюры в гравюре также гравируются вручную, используя те же самые приемы для создания линий на пластине.</w:t>
      </w:r>
    </w:p>
    <w:p w:rsidR="00867733" w:rsidRPr="00867733" w:rsidRDefault="00867733" w:rsidP="00867733">
      <w:pPr>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color w:val="000000"/>
          <w:sz w:val="28"/>
          <w:szCs w:val="28"/>
          <w:lang w:eastAsia="ru-RU"/>
        </w:rPr>
      </w:pPr>
      <w:bookmarkStart w:id="0" w:name="_GoBack"/>
      <w:r w:rsidRPr="000662C0">
        <w:rPr>
          <w:rFonts w:ascii="Times New Roman" w:eastAsia="Times New Roman" w:hAnsi="Times New Roman" w:cs="Times New Roman"/>
          <w:b/>
          <w:color w:val="000000"/>
          <w:sz w:val="28"/>
          <w:szCs w:val="28"/>
          <w:lang w:eastAsia="ru-RU"/>
        </w:rPr>
        <w:t>Процесс</w:t>
      </w:r>
      <w:r w:rsidRPr="000662C0">
        <w:rPr>
          <w:rFonts w:ascii="Times New Roman" w:eastAsia="Times New Roman" w:hAnsi="Times New Roman" w:cs="Times New Roman"/>
          <w:b/>
          <w:color w:val="54595D"/>
          <w:sz w:val="28"/>
          <w:szCs w:val="28"/>
          <w:lang w:eastAsia="ru-RU"/>
        </w:rPr>
        <w:t>[</w:t>
      </w:r>
      <w:bookmarkEnd w:id="0"/>
      <w:r w:rsidR="000662C0">
        <w:fldChar w:fldCharType="begin"/>
      </w:r>
      <w:r w:rsidR="000662C0">
        <w:instrText xml:space="preserve"> HYPERLINK "https://ru.wikipedia.org/w/i</w:instrText>
      </w:r>
      <w:r w:rsidR="000662C0">
        <w:instrText xml:space="preserve">ndex.php?title=%D0%93%D1%80%D0%B0%D0%B2%D1%8E%D1%80%D0%B0&amp;veaction=edit&amp;section=2" \o "Редактировать раздел " </w:instrText>
      </w:r>
      <w:r w:rsidR="000662C0">
        <w:fldChar w:fldCharType="separate"/>
      </w:r>
      <w:r w:rsidRPr="00867733">
        <w:rPr>
          <w:rFonts w:ascii="Times New Roman" w:eastAsia="Times New Roman" w:hAnsi="Times New Roman" w:cs="Times New Roman"/>
          <w:color w:val="0B0080"/>
          <w:sz w:val="28"/>
          <w:szCs w:val="28"/>
          <w:u w:val="single"/>
          <w:lang w:eastAsia="ru-RU"/>
        </w:rPr>
        <w:t>править</w:t>
      </w:r>
      <w:r w:rsidR="000662C0">
        <w:rPr>
          <w:rFonts w:ascii="Times New Roman" w:eastAsia="Times New Roman" w:hAnsi="Times New Roman" w:cs="Times New Roman"/>
          <w:color w:val="0B0080"/>
          <w:sz w:val="28"/>
          <w:szCs w:val="28"/>
          <w:u w:val="single"/>
          <w:lang w:eastAsia="ru-RU"/>
        </w:rPr>
        <w:fldChar w:fldCharType="end"/>
      </w:r>
      <w:r w:rsidRPr="00867733">
        <w:rPr>
          <w:rFonts w:ascii="Times New Roman" w:eastAsia="Times New Roman" w:hAnsi="Times New Roman" w:cs="Times New Roman"/>
          <w:color w:val="54595D"/>
          <w:sz w:val="28"/>
          <w:szCs w:val="28"/>
          <w:lang w:eastAsia="ru-RU"/>
        </w:rPr>
        <w:t> | </w:t>
      </w:r>
      <w:hyperlink r:id="rId69" w:tooltip="Редактировать раздел " w:history="1">
        <w:r w:rsidRPr="00867733">
          <w:rPr>
            <w:rFonts w:ascii="Times New Roman" w:eastAsia="Times New Roman" w:hAnsi="Times New Roman" w:cs="Times New Roman"/>
            <w:color w:val="0B0080"/>
            <w:sz w:val="28"/>
            <w:szCs w:val="28"/>
            <w:u w:val="single"/>
            <w:lang w:eastAsia="ru-RU"/>
          </w:rPr>
          <w:t>править код</w:t>
        </w:r>
      </w:hyperlink>
      <w:r w:rsidRPr="00867733">
        <w:rPr>
          <w:rFonts w:ascii="Times New Roman" w:eastAsia="Times New Roman" w:hAnsi="Times New Roman" w:cs="Times New Roman"/>
          <w:color w:val="54595D"/>
          <w:sz w:val="28"/>
          <w:szCs w:val="28"/>
          <w:lang w:eastAsia="ru-RU"/>
        </w:rPr>
        <w:t>]</w:t>
      </w:r>
    </w:p>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color w:val="222222"/>
          <w:sz w:val="28"/>
          <w:szCs w:val="28"/>
          <w:lang w:eastAsia="ru-RU"/>
        </w:rPr>
        <w:t xml:space="preserve">Каждый гравёр отличается и имеет свои индивидуальные черты в работе. Гравёры используют инструмент из закаленной стали, называемый </w:t>
      </w:r>
      <w:proofErr w:type="spellStart"/>
      <w:r w:rsidRPr="00867733">
        <w:rPr>
          <w:rFonts w:ascii="Times New Roman" w:eastAsia="Times New Roman" w:hAnsi="Times New Roman" w:cs="Times New Roman"/>
          <w:color w:val="222222"/>
          <w:sz w:val="28"/>
          <w:szCs w:val="28"/>
          <w:lang w:eastAsia="ru-RU"/>
        </w:rPr>
        <w:t>бурином</w:t>
      </w:r>
      <w:proofErr w:type="spellEnd"/>
      <w:r w:rsidRPr="00867733">
        <w:rPr>
          <w:rFonts w:ascii="Times New Roman" w:eastAsia="Times New Roman" w:hAnsi="Times New Roman" w:cs="Times New Roman"/>
          <w:color w:val="222222"/>
          <w:sz w:val="28"/>
          <w:szCs w:val="28"/>
          <w:lang w:eastAsia="ru-RU"/>
        </w:rPr>
        <w:t xml:space="preserve">, или гравером, для вырезания дизайна на поверхности, обычно медной пластины. Тем не менее современные мастера ручной гравировки используют фрезы или граверы, чтобы резать различные металлы, такие как серебро, никель, сталь, латунь, золото, титан и многое другое, в приложениях от оружия до ювелирных украшений и мотоциклов для поиска предметов. Современные профессиональные гравёры могут выполнять гравировку с разрешением до 40 линий на мм в высококачественных работах, создавая игровые сцены и </w:t>
      </w:r>
      <w:proofErr w:type="spellStart"/>
      <w:r w:rsidRPr="00867733">
        <w:rPr>
          <w:rFonts w:ascii="Times New Roman" w:eastAsia="Times New Roman" w:hAnsi="Times New Roman" w:cs="Times New Roman"/>
          <w:color w:val="222222"/>
          <w:sz w:val="28"/>
          <w:szCs w:val="28"/>
          <w:lang w:eastAsia="ru-RU"/>
        </w:rPr>
        <w:t>скроллворк</w:t>
      </w:r>
      <w:proofErr w:type="spellEnd"/>
      <w:r w:rsidRPr="00867733">
        <w:rPr>
          <w:rFonts w:ascii="Times New Roman" w:eastAsia="Times New Roman" w:hAnsi="Times New Roman" w:cs="Times New Roman"/>
          <w:color w:val="222222"/>
          <w:sz w:val="28"/>
          <w:szCs w:val="28"/>
          <w:lang w:eastAsia="ru-RU"/>
        </w:rPr>
        <w:t>. Плашки, используемые при массовом производстве формованных деталей, иногда выгравируют вручную, чтобы добавить специальные штрихи или определенную информацию, такую как номера деталей. В дополнение к ручной гравировке существуют гравировальные станки, которые требуют меньше человеческой утонченности и непосредственно не контролируются вручную. Они обычно используются для надписей, используя </w:t>
      </w:r>
      <w:proofErr w:type="spellStart"/>
      <w:r w:rsidRPr="00867733">
        <w:rPr>
          <w:rFonts w:ascii="Times New Roman" w:eastAsia="Times New Roman" w:hAnsi="Times New Roman" w:cs="Times New Roman"/>
          <w:color w:val="222222"/>
          <w:sz w:val="28"/>
          <w:szCs w:val="28"/>
          <w:lang w:eastAsia="ru-RU"/>
        </w:rPr>
        <w:fldChar w:fldCharType="begin"/>
      </w:r>
      <w:r w:rsidRPr="00867733">
        <w:rPr>
          <w:rFonts w:ascii="Times New Roman" w:eastAsia="Times New Roman" w:hAnsi="Times New Roman" w:cs="Times New Roman"/>
          <w:color w:val="222222"/>
          <w:sz w:val="28"/>
          <w:szCs w:val="28"/>
          <w:lang w:eastAsia="ru-RU"/>
        </w:rPr>
        <w:instrText xml:space="preserve"> HYPERLINK "https://ru.wikipedia.org/wiki/%D0%9F%D0%B0%D0%BD%D1%82%D0%BE%D0%B3%D1%80%D0%B0%D1%84" \o "Пантограф" </w:instrText>
      </w:r>
      <w:r w:rsidRPr="00867733">
        <w:rPr>
          <w:rFonts w:ascii="Times New Roman" w:eastAsia="Times New Roman" w:hAnsi="Times New Roman" w:cs="Times New Roman"/>
          <w:color w:val="222222"/>
          <w:sz w:val="28"/>
          <w:szCs w:val="28"/>
          <w:lang w:eastAsia="ru-RU"/>
        </w:rPr>
        <w:fldChar w:fldCharType="separate"/>
      </w:r>
      <w:r w:rsidRPr="00867733">
        <w:rPr>
          <w:rFonts w:ascii="Times New Roman" w:eastAsia="Times New Roman" w:hAnsi="Times New Roman" w:cs="Times New Roman"/>
          <w:color w:val="0B0080"/>
          <w:sz w:val="28"/>
          <w:szCs w:val="28"/>
          <w:u w:val="single"/>
          <w:lang w:eastAsia="ru-RU"/>
        </w:rPr>
        <w:t>пантографическую</w:t>
      </w:r>
      <w:proofErr w:type="spellEnd"/>
      <w:r w:rsidRPr="00867733">
        <w:rPr>
          <w:rFonts w:ascii="Times New Roman" w:eastAsia="Times New Roman" w:hAnsi="Times New Roman" w:cs="Times New Roman"/>
          <w:color w:val="222222"/>
          <w:sz w:val="28"/>
          <w:szCs w:val="28"/>
          <w:lang w:eastAsia="ru-RU"/>
        </w:rPr>
        <w:fldChar w:fldCharType="end"/>
      </w:r>
      <w:r w:rsidRPr="00867733">
        <w:rPr>
          <w:rFonts w:ascii="Times New Roman" w:eastAsia="Times New Roman" w:hAnsi="Times New Roman" w:cs="Times New Roman"/>
          <w:color w:val="222222"/>
          <w:sz w:val="28"/>
          <w:szCs w:val="28"/>
          <w:lang w:eastAsia="ru-RU"/>
        </w:rPr>
        <w:t> систему. Существуют версии для внутренней части колец, а также для наружных частей больших размеров. Такие машины обычно используются для надписей на кольцах, медальонах и презентационных материалах.</w:t>
      </w:r>
    </w:p>
    <w:p w:rsidR="00867733" w:rsidRPr="00867733" w:rsidRDefault="00867733" w:rsidP="00867733">
      <w:pPr>
        <w:shd w:val="clear" w:color="auto" w:fill="FFFFFF"/>
        <w:spacing w:before="72" w:after="0" w:line="240" w:lineRule="auto"/>
        <w:jc w:val="both"/>
        <w:outlineLvl w:val="2"/>
        <w:rPr>
          <w:rFonts w:ascii="Times New Roman" w:eastAsia="Times New Roman" w:hAnsi="Times New Roman" w:cs="Times New Roman"/>
          <w:b/>
          <w:bCs/>
          <w:color w:val="000000"/>
          <w:sz w:val="28"/>
          <w:szCs w:val="28"/>
          <w:lang w:eastAsia="ru-RU"/>
        </w:rPr>
      </w:pPr>
      <w:r w:rsidRPr="00867733">
        <w:rPr>
          <w:rFonts w:ascii="Times New Roman" w:eastAsia="Times New Roman" w:hAnsi="Times New Roman" w:cs="Times New Roman"/>
          <w:b/>
          <w:bCs/>
          <w:color w:val="000000"/>
          <w:sz w:val="28"/>
          <w:szCs w:val="28"/>
          <w:lang w:eastAsia="ru-RU"/>
        </w:rPr>
        <w:t>Гравировка</w:t>
      </w:r>
      <w:r w:rsidRPr="00867733">
        <w:rPr>
          <w:rFonts w:ascii="Times New Roman" w:eastAsia="Times New Roman" w:hAnsi="Times New Roman" w:cs="Times New Roman"/>
          <w:color w:val="54595D"/>
          <w:sz w:val="28"/>
          <w:szCs w:val="28"/>
          <w:lang w:eastAsia="ru-RU"/>
        </w:rPr>
        <w:t>[</w:t>
      </w:r>
      <w:hyperlink r:id="rId70" w:tooltip="Редактировать раздел " w:history="1">
        <w:r w:rsidRPr="00867733">
          <w:rPr>
            <w:rFonts w:ascii="Times New Roman" w:eastAsia="Times New Roman" w:hAnsi="Times New Roman" w:cs="Times New Roman"/>
            <w:color w:val="0B0080"/>
            <w:sz w:val="28"/>
            <w:szCs w:val="28"/>
            <w:u w:val="single"/>
            <w:lang w:eastAsia="ru-RU"/>
          </w:rPr>
          <w:t>править</w:t>
        </w:r>
      </w:hyperlink>
      <w:r w:rsidRPr="00867733">
        <w:rPr>
          <w:rFonts w:ascii="Times New Roman" w:eastAsia="Times New Roman" w:hAnsi="Times New Roman" w:cs="Times New Roman"/>
          <w:color w:val="54595D"/>
          <w:sz w:val="28"/>
          <w:szCs w:val="28"/>
          <w:lang w:eastAsia="ru-RU"/>
        </w:rPr>
        <w:t> | </w:t>
      </w:r>
      <w:hyperlink r:id="rId71" w:tooltip="Редактировать раздел " w:history="1">
        <w:r w:rsidRPr="00867733">
          <w:rPr>
            <w:rFonts w:ascii="Times New Roman" w:eastAsia="Times New Roman" w:hAnsi="Times New Roman" w:cs="Times New Roman"/>
            <w:color w:val="0B0080"/>
            <w:sz w:val="28"/>
            <w:szCs w:val="28"/>
            <w:u w:val="single"/>
            <w:lang w:eastAsia="ru-RU"/>
          </w:rPr>
          <w:t>править код</w:t>
        </w:r>
      </w:hyperlink>
      <w:r w:rsidRPr="00867733">
        <w:rPr>
          <w:rFonts w:ascii="Times New Roman" w:eastAsia="Times New Roman" w:hAnsi="Times New Roman" w:cs="Times New Roman"/>
          <w:color w:val="54595D"/>
          <w:sz w:val="28"/>
          <w:szCs w:val="28"/>
          <w:lang w:eastAsia="ru-RU"/>
        </w:rPr>
        <w:t>]</w:t>
      </w:r>
    </w:p>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color w:val="222222"/>
          <w:sz w:val="28"/>
          <w:szCs w:val="28"/>
          <w:lang w:eastAsia="ru-RU"/>
        </w:rPr>
        <w:t>Фактическая гравировка традиционно выполняется сочетанием давления и манипулирования обрабатываемой деталью. Традиционный процесс «ручного толчка» все еще практикуется сегодня, но современные технологии принесли различные механические системы гравировки. Большинство </w:t>
      </w:r>
      <w:hyperlink r:id="rId72" w:tooltip="Пневматика" w:history="1">
        <w:r w:rsidRPr="00867733">
          <w:rPr>
            <w:rFonts w:ascii="Times New Roman" w:eastAsia="Times New Roman" w:hAnsi="Times New Roman" w:cs="Times New Roman"/>
            <w:color w:val="0B0080"/>
            <w:sz w:val="28"/>
            <w:szCs w:val="28"/>
            <w:u w:val="single"/>
            <w:lang w:eastAsia="ru-RU"/>
          </w:rPr>
          <w:t>пневматических</w:t>
        </w:r>
      </w:hyperlink>
      <w:r w:rsidRPr="00867733">
        <w:rPr>
          <w:rFonts w:ascii="Times New Roman" w:eastAsia="Times New Roman" w:hAnsi="Times New Roman" w:cs="Times New Roman"/>
          <w:color w:val="222222"/>
          <w:sz w:val="28"/>
          <w:szCs w:val="28"/>
          <w:lang w:eastAsia="ru-RU"/>
        </w:rPr>
        <w:t xml:space="preserve"> гравировальных систем требуют источника воздуха, который направляет его через шланг в наконечник, который во многих случаях напоминает традиционную ручку гравировки, которая приводит в действие механизм (поршень). Воздух приводится в действие либо ножным управлением (например, педалью газа или швейной машиной), либо новым управлением ладонью / рукой. Этот механизм заменяет либо усилие «ручного толчка», либо воздействие молотка. Внутренние механизмы движутся со скоростью до 15 000 ударов в минуту, тем самым значительно </w:t>
      </w:r>
      <w:r w:rsidRPr="00867733">
        <w:rPr>
          <w:rFonts w:ascii="Times New Roman" w:eastAsia="Times New Roman" w:hAnsi="Times New Roman" w:cs="Times New Roman"/>
          <w:color w:val="222222"/>
          <w:sz w:val="28"/>
          <w:szCs w:val="28"/>
          <w:lang w:eastAsia="ru-RU"/>
        </w:rPr>
        <w:lastRenderedPageBreak/>
        <w:t>сокращая усилия, необходимые при традиционной ручной гравировке. Пневматические системы этих типов используются только для помощи в работе с электроприводом и не направляют и не управляют гравировщиком. Одним из основных преимуществ использования пневматической системы для ручной гравировки является снижение усталости и сокращение времени, затрачиваемого на работу.</w:t>
      </w:r>
    </w:p>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color w:val="222222"/>
          <w:sz w:val="28"/>
          <w:szCs w:val="28"/>
          <w:lang w:eastAsia="ru-RU"/>
        </w:rPr>
        <w:t>В настоящее время художники по ручной гравировке используют комбинацию ручного, пневматического, ротационного или молоткового и </w:t>
      </w:r>
      <w:hyperlink r:id="rId73" w:tooltip="Долото" w:history="1">
        <w:r w:rsidRPr="00867733">
          <w:rPr>
            <w:rFonts w:ascii="Times New Roman" w:eastAsia="Times New Roman" w:hAnsi="Times New Roman" w:cs="Times New Roman"/>
            <w:color w:val="0B0080"/>
            <w:sz w:val="28"/>
            <w:szCs w:val="28"/>
            <w:u w:val="single"/>
            <w:lang w:eastAsia="ru-RU"/>
          </w:rPr>
          <w:t>долотного</w:t>
        </w:r>
      </w:hyperlink>
      <w:r w:rsidRPr="00867733">
        <w:rPr>
          <w:rFonts w:ascii="Times New Roman" w:eastAsia="Times New Roman" w:hAnsi="Times New Roman" w:cs="Times New Roman"/>
          <w:color w:val="222222"/>
          <w:sz w:val="28"/>
          <w:szCs w:val="28"/>
          <w:lang w:eastAsia="ru-RU"/>
        </w:rPr>
        <w:t> методов. Ручной толчок до сих пор широко используется современными мастерами ручной гравировки, которые создают работы в стиле «</w:t>
      </w:r>
      <w:proofErr w:type="spellStart"/>
      <w:r w:rsidRPr="00867733">
        <w:rPr>
          <w:rFonts w:ascii="Times New Roman" w:eastAsia="Times New Roman" w:hAnsi="Times New Roman" w:cs="Times New Roman"/>
          <w:color w:val="222222"/>
          <w:sz w:val="28"/>
          <w:szCs w:val="28"/>
          <w:lang w:eastAsia="ru-RU"/>
        </w:rPr>
        <w:t>булино</w:t>
      </w:r>
      <w:proofErr w:type="spellEnd"/>
      <w:r w:rsidRPr="00867733">
        <w:rPr>
          <w:rFonts w:ascii="Times New Roman" w:eastAsia="Times New Roman" w:hAnsi="Times New Roman" w:cs="Times New Roman"/>
          <w:color w:val="222222"/>
          <w:sz w:val="28"/>
          <w:szCs w:val="28"/>
          <w:lang w:eastAsia="ru-RU"/>
        </w:rPr>
        <w:t>», которые являются очень детальными и деликатными, прекрасными работами. Подавляющее большинство, если не все, традиционные печатники сегодня полагаются исключительно на методы ручного толкания. Пневматические системы значительно уменьшают усилие, необходимое для удаления большого количества металла (при глубокой рельефной гравировке или в технике светлой резки).</w:t>
      </w:r>
    </w:p>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color w:val="222222"/>
          <w:sz w:val="28"/>
          <w:szCs w:val="28"/>
          <w:lang w:eastAsia="ru-RU"/>
        </w:rPr>
        <w:t>Завершение работы часто необходимо при работе с металлом, который может заржаветь, или там, где желательно получить цветное покрытие, такое как огнестрельное оружие. Существуют разнообразные лаки для распыления и методы отделки для </w:t>
      </w:r>
      <w:hyperlink r:id="rId74" w:tooltip="Герметизация" w:history="1">
        <w:r w:rsidRPr="00867733">
          <w:rPr>
            <w:rFonts w:ascii="Times New Roman" w:eastAsia="Times New Roman" w:hAnsi="Times New Roman" w:cs="Times New Roman"/>
            <w:color w:val="0B0080"/>
            <w:sz w:val="28"/>
            <w:szCs w:val="28"/>
            <w:u w:val="single"/>
            <w:lang w:eastAsia="ru-RU"/>
          </w:rPr>
          <w:t>герметизации</w:t>
        </w:r>
      </w:hyperlink>
      <w:r w:rsidRPr="00867733">
        <w:rPr>
          <w:rFonts w:ascii="Times New Roman" w:eastAsia="Times New Roman" w:hAnsi="Times New Roman" w:cs="Times New Roman"/>
          <w:color w:val="222222"/>
          <w:sz w:val="28"/>
          <w:szCs w:val="28"/>
          <w:lang w:eastAsia="ru-RU"/>
        </w:rPr>
        <w:t> и защиты работы от воздействия элементов и времени. Отделка также может включать легкое шлифование поверхности для удаления небольших металлических сколов, называемых "заусенцами", которые являются очень острыми и неприглядными. Некоторые граверы предпочитают высокую контрастность работе или дизайну, используя черные краски или чернила, чтобы затемнить удаленные (и более низкие) участки незащищенного металла. Избыток краски или чернил вытирают и дают высохнуть перед лаком или герметизацией, что может или не может быть желательно художником.</w:t>
      </w:r>
    </w:p>
    <w:p w:rsidR="00867733" w:rsidRPr="00867733" w:rsidRDefault="00867733" w:rsidP="00867733">
      <w:pPr>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color w:val="000000"/>
          <w:sz w:val="28"/>
          <w:szCs w:val="28"/>
          <w:lang w:eastAsia="ru-RU"/>
        </w:rPr>
      </w:pPr>
      <w:r w:rsidRPr="00867733">
        <w:rPr>
          <w:rFonts w:ascii="Times New Roman" w:eastAsia="Times New Roman" w:hAnsi="Times New Roman" w:cs="Times New Roman"/>
          <w:color w:val="000000"/>
          <w:sz w:val="28"/>
          <w:szCs w:val="28"/>
          <w:lang w:eastAsia="ru-RU"/>
        </w:rPr>
        <w:t>Материалы для гравировки</w:t>
      </w:r>
      <w:r w:rsidRPr="00867733">
        <w:rPr>
          <w:rFonts w:ascii="Times New Roman" w:eastAsia="Times New Roman" w:hAnsi="Times New Roman" w:cs="Times New Roman"/>
          <w:color w:val="54595D"/>
          <w:sz w:val="28"/>
          <w:szCs w:val="28"/>
          <w:lang w:eastAsia="ru-RU"/>
        </w:rPr>
        <w:t>[</w:t>
      </w:r>
      <w:hyperlink r:id="rId75" w:tooltip="Редактировать раздел " w:history="1">
        <w:r w:rsidRPr="00867733">
          <w:rPr>
            <w:rFonts w:ascii="Times New Roman" w:eastAsia="Times New Roman" w:hAnsi="Times New Roman" w:cs="Times New Roman"/>
            <w:color w:val="0B0080"/>
            <w:sz w:val="28"/>
            <w:szCs w:val="28"/>
            <w:u w:val="single"/>
            <w:lang w:eastAsia="ru-RU"/>
          </w:rPr>
          <w:t>править</w:t>
        </w:r>
      </w:hyperlink>
      <w:r w:rsidRPr="00867733">
        <w:rPr>
          <w:rFonts w:ascii="Times New Roman" w:eastAsia="Times New Roman" w:hAnsi="Times New Roman" w:cs="Times New Roman"/>
          <w:color w:val="54595D"/>
          <w:sz w:val="28"/>
          <w:szCs w:val="28"/>
          <w:lang w:eastAsia="ru-RU"/>
        </w:rPr>
        <w:t> | </w:t>
      </w:r>
      <w:hyperlink r:id="rId76" w:tooltip="Редактировать раздел " w:history="1">
        <w:r w:rsidRPr="00867733">
          <w:rPr>
            <w:rFonts w:ascii="Times New Roman" w:eastAsia="Times New Roman" w:hAnsi="Times New Roman" w:cs="Times New Roman"/>
            <w:color w:val="0B0080"/>
            <w:sz w:val="28"/>
            <w:szCs w:val="28"/>
            <w:u w:val="single"/>
            <w:lang w:eastAsia="ru-RU"/>
          </w:rPr>
          <w:t>править код</w:t>
        </w:r>
      </w:hyperlink>
      <w:r w:rsidRPr="00867733">
        <w:rPr>
          <w:rFonts w:ascii="Times New Roman" w:eastAsia="Times New Roman" w:hAnsi="Times New Roman" w:cs="Times New Roman"/>
          <w:color w:val="54595D"/>
          <w:sz w:val="28"/>
          <w:szCs w:val="28"/>
          <w:lang w:eastAsia="ru-RU"/>
        </w:rPr>
        <w:t>]</w:t>
      </w:r>
    </w:p>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color w:val="222222"/>
          <w:sz w:val="28"/>
          <w:szCs w:val="28"/>
          <w:lang w:eastAsia="ru-RU"/>
        </w:rPr>
        <w:t>Резцы бывают разных форм и размеров, которые дают различные типы линий.</w:t>
      </w:r>
    </w:p>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proofErr w:type="spellStart"/>
      <w:r w:rsidRPr="000662C0">
        <w:rPr>
          <w:rFonts w:ascii="Times New Roman" w:eastAsia="Times New Roman" w:hAnsi="Times New Roman" w:cs="Times New Roman"/>
          <w:b/>
          <w:color w:val="222222"/>
          <w:sz w:val="28"/>
          <w:szCs w:val="28"/>
          <w:lang w:eastAsia="ru-RU"/>
        </w:rPr>
        <w:t>Бурин</w:t>
      </w:r>
      <w:proofErr w:type="spellEnd"/>
      <w:r w:rsidRPr="00867733">
        <w:rPr>
          <w:rFonts w:ascii="Times New Roman" w:eastAsia="Times New Roman" w:hAnsi="Times New Roman" w:cs="Times New Roman"/>
          <w:color w:val="222222"/>
          <w:sz w:val="28"/>
          <w:szCs w:val="28"/>
          <w:lang w:eastAsia="ru-RU"/>
        </w:rPr>
        <w:t xml:space="preserve"> производит уникальное и узнаваемое качество линии, которая характеризуется устойчивым, продуманным внешним видом и чистыми краями. Инструмент углового оттенка имеет слегка изогнутый наконечник, который обычно используется при печати.</w:t>
      </w:r>
    </w:p>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r w:rsidRPr="000662C0">
        <w:rPr>
          <w:rFonts w:ascii="Times New Roman" w:eastAsia="Times New Roman" w:hAnsi="Times New Roman" w:cs="Times New Roman"/>
          <w:b/>
          <w:color w:val="222222"/>
          <w:sz w:val="28"/>
          <w:szCs w:val="28"/>
          <w:lang w:eastAsia="ru-RU"/>
        </w:rPr>
        <w:t>Флорентийские лайнеры</w:t>
      </w:r>
      <w:r w:rsidRPr="00867733">
        <w:rPr>
          <w:rFonts w:ascii="Times New Roman" w:eastAsia="Times New Roman" w:hAnsi="Times New Roman" w:cs="Times New Roman"/>
          <w:color w:val="222222"/>
          <w:sz w:val="28"/>
          <w:szCs w:val="28"/>
          <w:lang w:eastAsia="ru-RU"/>
        </w:rPr>
        <w:t xml:space="preserve"> - это инструменты с плоским дном, в которые врезаны несколько линий, используемые для заливки на больших площадях или для создания линий с равномерным оттенком, которые быстро выполняются.</w:t>
      </w:r>
    </w:p>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r w:rsidRPr="000662C0">
        <w:rPr>
          <w:rFonts w:ascii="Times New Roman" w:eastAsia="Times New Roman" w:hAnsi="Times New Roman" w:cs="Times New Roman"/>
          <w:b/>
          <w:color w:val="222222"/>
          <w:sz w:val="28"/>
          <w:szCs w:val="28"/>
          <w:lang w:eastAsia="ru-RU"/>
        </w:rPr>
        <w:t>Кольцевые граверы</w:t>
      </w:r>
      <w:r w:rsidRPr="00867733">
        <w:rPr>
          <w:rFonts w:ascii="Times New Roman" w:eastAsia="Times New Roman" w:hAnsi="Times New Roman" w:cs="Times New Roman"/>
          <w:color w:val="222222"/>
          <w:sz w:val="28"/>
          <w:szCs w:val="28"/>
          <w:lang w:eastAsia="ru-RU"/>
        </w:rPr>
        <w:t xml:space="preserve"> изготавливаются с особыми формами, которые используются ювелирными граверами для вырезания надписей внутри колец.</w:t>
      </w:r>
    </w:p>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r w:rsidRPr="000662C0">
        <w:rPr>
          <w:rFonts w:ascii="Times New Roman" w:eastAsia="Times New Roman" w:hAnsi="Times New Roman" w:cs="Times New Roman"/>
          <w:b/>
          <w:color w:val="222222"/>
          <w:sz w:val="28"/>
          <w:szCs w:val="28"/>
          <w:lang w:eastAsia="ru-RU"/>
        </w:rPr>
        <w:lastRenderedPageBreak/>
        <w:t>Плоские граверы</w:t>
      </w:r>
      <w:r w:rsidRPr="00867733">
        <w:rPr>
          <w:rFonts w:ascii="Times New Roman" w:eastAsia="Times New Roman" w:hAnsi="Times New Roman" w:cs="Times New Roman"/>
          <w:color w:val="222222"/>
          <w:sz w:val="28"/>
          <w:szCs w:val="28"/>
          <w:lang w:eastAsia="ru-RU"/>
        </w:rPr>
        <w:t xml:space="preserve"> используются для заливки букв, а также для извилистых надрезов на большинстве гравировальных работ на музыкальных инструментах, удаления фона или создания ярких надрезов. Круглые граверы и плоские граверы с радиусом обычно используются на серебре для создания ярких резов (также называемых яркой гравировкой), а также других труднообрабатываемых металлов, таких как никель и сталь.</w:t>
      </w:r>
    </w:p>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r w:rsidRPr="000662C0">
        <w:rPr>
          <w:rFonts w:ascii="Times New Roman" w:eastAsia="Times New Roman" w:hAnsi="Times New Roman" w:cs="Times New Roman"/>
          <w:b/>
          <w:color w:val="222222"/>
          <w:sz w:val="28"/>
          <w:szCs w:val="28"/>
          <w:lang w:eastAsia="ru-RU"/>
        </w:rPr>
        <w:t>Ножницы для гравировки</w:t>
      </w:r>
      <w:r w:rsidRPr="00867733">
        <w:rPr>
          <w:rFonts w:ascii="Times New Roman" w:eastAsia="Times New Roman" w:hAnsi="Times New Roman" w:cs="Times New Roman"/>
          <w:color w:val="222222"/>
          <w:sz w:val="28"/>
          <w:szCs w:val="28"/>
          <w:lang w:eastAsia="ru-RU"/>
        </w:rPr>
        <w:t xml:space="preserve"> и очень глубоких надрезов.</w:t>
      </w:r>
    </w:p>
    <w:p w:rsidR="000662C0" w:rsidRDefault="00867733" w:rsidP="00867733">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color w:val="222222"/>
          <w:sz w:val="28"/>
          <w:szCs w:val="28"/>
          <w:lang w:eastAsia="ru-RU"/>
        </w:rPr>
        <w:t>Квадратные или V-точечные граверы обычно имеют квадратную или вытянутую ромбовидную форму и используются для резки прямых линий. Точка V может находиться в диапазоне от 60 до 130 градусов, в зависимости от цели и эффекта. Эти граверы имеют очень маленькие режущие точки. Другие инструменты, такие как </w:t>
      </w:r>
      <w:proofErr w:type="spellStart"/>
      <w:r w:rsidRPr="00867733">
        <w:rPr>
          <w:rFonts w:ascii="Times New Roman" w:eastAsia="Times New Roman" w:hAnsi="Times New Roman" w:cs="Times New Roman"/>
          <w:color w:val="222222"/>
          <w:sz w:val="28"/>
          <w:szCs w:val="28"/>
          <w:lang w:eastAsia="ru-RU"/>
        </w:rPr>
        <w:fldChar w:fldCharType="begin"/>
      </w:r>
      <w:r w:rsidRPr="00867733">
        <w:rPr>
          <w:rFonts w:ascii="Times New Roman" w:eastAsia="Times New Roman" w:hAnsi="Times New Roman" w:cs="Times New Roman"/>
          <w:color w:val="222222"/>
          <w:sz w:val="28"/>
          <w:szCs w:val="28"/>
          <w:lang w:eastAsia="ru-RU"/>
        </w:rPr>
        <w:instrText xml:space="preserve"> HYPERLINK "https://ru.wikipedia.org/wiki/%D0%9C%D0%B5%D1%86%D1%86%D0%BE-%D1%82%D0%B8%D0%BD%D1%82%D0%BE" \o "Меццо-тинто" </w:instrText>
      </w:r>
      <w:r w:rsidRPr="00867733">
        <w:rPr>
          <w:rFonts w:ascii="Times New Roman" w:eastAsia="Times New Roman" w:hAnsi="Times New Roman" w:cs="Times New Roman"/>
          <w:color w:val="222222"/>
          <w:sz w:val="28"/>
          <w:szCs w:val="28"/>
          <w:lang w:eastAsia="ru-RU"/>
        </w:rPr>
        <w:fldChar w:fldCharType="separate"/>
      </w:r>
      <w:r w:rsidRPr="00867733">
        <w:rPr>
          <w:rFonts w:ascii="Times New Roman" w:eastAsia="Times New Roman" w:hAnsi="Times New Roman" w:cs="Times New Roman"/>
          <w:color w:val="0B0080"/>
          <w:sz w:val="28"/>
          <w:szCs w:val="28"/>
          <w:u w:val="single"/>
          <w:lang w:eastAsia="ru-RU"/>
        </w:rPr>
        <w:t>меццотинт</w:t>
      </w:r>
      <w:proofErr w:type="spellEnd"/>
      <w:r w:rsidRPr="00867733">
        <w:rPr>
          <w:rFonts w:ascii="Times New Roman" w:eastAsia="Times New Roman" w:hAnsi="Times New Roman" w:cs="Times New Roman"/>
          <w:color w:val="0B0080"/>
          <w:sz w:val="28"/>
          <w:szCs w:val="28"/>
          <w:u w:val="single"/>
          <w:lang w:eastAsia="ru-RU"/>
        </w:rPr>
        <w:t>-рокеры</w:t>
      </w:r>
      <w:r w:rsidRPr="00867733">
        <w:rPr>
          <w:rFonts w:ascii="Times New Roman" w:eastAsia="Times New Roman" w:hAnsi="Times New Roman" w:cs="Times New Roman"/>
          <w:color w:val="222222"/>
          <w:sz w:val="28"/>
          <w:szCs w:val="28"/>
          <w:lang w:eastAsia="ru-RU"/>
        </w:rPr>
        <w:fldChar w:fldCharType="end"/>
      </w:r>
      <w:r w:rsidRPr="00867733">
        <w:rPr>
          <w:rFonts w:ascii="Times New Roman" w:eastAsia="Times New Roman" w:hAnsi="Times New Roman" w:cs="Times New Roman"/>
          <w:color w:val="222222"/>
          <w:sz w:val="28"/>
          <w:szCs w:val="28"/>
          <w:lang w:eastAsia="ru-RU"/>
        </w:rPr>
        <w:t>, рулетки и полировщики, используются для</w:t>
      </w:r>
      <w:r w:rsidR="000662C0" w:rsidRPr="000662C0">
        <w:rPr>
          <w:rFonts w:ascii="Times New Roman" w:eastAsia="Times New Roman" w:hAnsi="Times New Roman" w:cs="Times New Roman"/>
          <w:color w:val="222222"/>
          <w:sz w:val="28"/>
          <w:szCs w:val="28"/>
          <w:lang w:eastAsia="ru-RU"/>
        </w:rPr>
        <w:t xml:space="preserve"> </w:t>
      </w:r>
      <w:r w:rsidRPr="00867733">
        <w:rPr>
          <w:rFonts w:ascii="Times New Roman" w:eastAsia="Times New Roman" w:hAnsi="Times New Roman" w:cs="Times New Roman"/>
          <w:color w:val="222222"/>
          <w:sz w:val="28"/>
          <w:szCs w:val="28"/>
          <w:lang w:eastAsia="ru-RU"/>
        </w:rPr>
        <w:t> </w:t>
      </w:r>
      <w:proofErr w:type="spellStart"/>
      <w:r w:rsidRPr="00867733">
        <w:rPr>
          <w:rFonts w:ascii="Times New Roman" w:eastAsia="Times New Roman" w:hAnsi="Times New Roman" w:cs="Times New Roman"/>
          <w:color w:val="222222"/>
          <w:sz w:val="28"/>
          <w:szCs w:val="28"/>
          <w:lang w:eastAsia="ru-RU"/>
        </w:rPr>
        <w:fldChar w:fldCharType="begin"/>
      </w:r>
      <w:r w:rsidRPr="00867733">
        <w:rPr>
          <w:rFonts w:ascii="Times New Roman" w:eastAsia="Times New Roman" w:hAnsi="Times New Roman" w:cs="Times New Roman"/>
          <w:color w:val="222222"/>
          <w:sz w:val="28"/>
          <w:szCs w:val="28"/>
          <w:lang w:eastAsia="ru-RU"/>
        </w:rPr>
        <w:instrText xml:space="preserve"> HYPERLINK "https://ru.wikipedia.org/wiki/%D0%A2%D0%B5%D0%BA%D1%81%D1%82%D1%83%D1%80%D0%B0" \o "Текстура" </w:instrText>
      </w:r>
      <w:r w:rsidRPr="00867733">
        <w:rPr>
          <w:rFonts w:ascii="Times New Roman" w:eastAsia="Times New Roman" w:hAnsi="Times New Roman" w:cs="Times New Roman"/>
          <w:color w:val="222222"/>
          <w:sz w:val="28"/>
          <w:szCs w:val="28"/>
          <w:lang w:eastAsia="ru-RU"/>
        </w:rPr>
        <w:fldChar w:fldCharType="separate"/>
      </w:r>
      <w:r w:rsidRPr="00867733">
        <w:rPr>
          <w:rFonts w:ascii="Times New Roman" w:eastAsia="Times New Roman" w:hAnsi="Times New Roman" w:cs="Times New Roman"/>
          <w:color w:val="0B0080"/>
          <w:sz w:val="28"/>
          <w:szCs w:val="28"/>
          <w:u w:val="single"/>
          <w:lang w:eastAsia="ru-RU"/>
        </w:rPr>
        <w:t>текстурирования</w:t>
      </w:r>
      <w:proofErr w:type="spellEnd"/>
      <w:r w:rsidRPr="00867733">
        <w:rPr>
          <w:rFonts w:ascii="Times New Roman" w:eastAsia="Times New Roman" w:hAnsi="Times New Roman" w:cs="Times New Roman"/>
          <w:color w:val="222222"/>
          <w:sz w:val="28"/>
          <w:szCs w:val="28"/>
          <w:lang w:eastAsia="ru-RU"/>
        </w:rPr>
        <w:fldChar w:fldCharType="end"/>
      </w:r>
      <w:r w:rsidRPr="00867733">
        <w:rPr>
          <w:rFonts w:ascii="Times New Roman" w:eastAsia="Times New Roman" w:hAnsi="Times New Roman" w:cs="Times New Roman"/>
          <w:color w:val="222222"/>
          <w:sz w:val="28"/>
          <w:szCs w:val="28"/>
          <w:lang w:eastAsia="ru-RU"/>
        </w:rPr>
        <w:t> </w:t>
      </w:r>
      <w:r w:rsidR="000662C0" w:rsidRPr="000662C0">
        <w:rPr>
          <w:rFonts w:ascii="Times New Roman" w:eastAsia="Times New Roman" w:hAnsi="Times New Roman" w:cs="Times New Roman"/>
          <w:color w:val="222222"/>
          <w:sz w:val="28"/>
          <w:szCs w:val="28"/>
          <w:lang w:eastAsia="ru-RU"/>
        </w:rPr>
        <w:t xml:space="preserve"> </w:t>
      </w:r>
      <w:r w:rsidRPr="00867733">
        <w:rPr>
          <w:rFonts w:ascii="Times New Roman" w:eastAsia="Times New Roman" w:hAnsi="Times New Roman" w:cs="Times New Roman"/>
          <w:color w:val="222222"/>
          <w:sz w:val="28"/>
          <w:szCs w:val="28"/>
          <w:lang w:eastAsia="ru-RU"/>
        </w:rPr>
        <w:t xml:space="preserve">эффектов. </w:t>
      </w:r>
    </w:p>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color w:val="222222"/>
          <w:sz w:val="28"/>
          <w:szCs w:val="28"/>
          <w:lang w:eastAsia="ru-RU"/>
        </w:rPr>
        <w:t>Инструменты для </w:t>
      </w:r>
      <w:hyperlink r:id="rId77" w:tooltip="Полирование" w:history="1">
        <w:r w:rsidRPr="00867733">
          <w:rPr>
            <w:rFonts w:ascii="Times New Roman" w:eastAsia="Times New Roman" w:hAnsi="Times New Roman" w:cs="Times New Roman"/>
            <w:color w:val="0B0080"/>
            <w:sz w:val="28"/>
            <w:szCs w:val="28"/>
            <w:u w:val="single"/>
            <w:lang w:eastAsia="ru-RU"/>
          </w:rPr>
          <w:t>полировки</w:t>
        </w:r>
      </w:hyperlink>
      <w:r w:rsidRPr="00867733">
        <w:rPr>
          <w:rFonts w:ascii="Times New Roman" w:eastAsia="Times New Roman" w:hAnsi="Times New Roman" w:cs="Times New Roman"/>
          <w:color w:val="222222"/>
          <w:sz w:val="28"/>
          <w:szCs w:val="28"/>
          <w:lang w:eastAsia="ru-RU"/>
        </w:rPr>
        <w:t> также могут быть использованы для определенных методов укладки камня. Гравировка музыкальных инструментов, на латунных инструментах американского производства процветала в 1920-х годах и использует специальную технику гравировки, при которой плоский гравер «проходит» по поверхности инструмента для создания зигзагообразных линий и узоров. Способ "ходьбы" по граверу также может называться "извилистыми" или "покачивающимися" разрезами. Эта техника необходима из-за тонкости металла, используемого для изготовления музыкальных инструментов по сравнению с огнестрельным оружием или ювелирными изделиями. Порезы на извилинах обычно встречаются на серебряных западных украшениях и других западных металлических изделиях.</w:t>
      </w:r>
    </w:p>
    <w:p w:rsidR="00867733" w:rsidRPr="00867733" w:rsidRDefault="00867733" w:rsidP="00867733">
      <w:pPr>
        <w:shd w:val="clear" w:color="auto" w:fill="FFFFFF"/>
        <w:spacing w:before="72" w:after="0" w:line="240" w:lineRule="auto"/>
        <w:jc w:val="both"/>
        <w:outlineLvl w:val="2"/>
        <w:rPr>
          <w:rFonts w:ascii="Times New Roman" w:eastAsia="Times New Roman" w:hAnsi="Times New Roman" w:cs="Times New Roman"/>
          <w:b/>
          <w:bCs/>
          <w:color w:val="000000"/>
          <w:sz w:val="28"/>
          <w:szCs w:val="28"/>
          <w:lang w:eastAsia="ru-RU"/>
        </w:rPr>
      </w:pPr>
      <w:r w:rsidRPr="00867733">
        <w:rPr>
          <w:rFonts w:ascii="Times New Roman" w:eastAsia="Times New Roman" w:hAnsi="Times New Roman" w:cs="Times New Roman"/>
          <w:b/>
          <w:bCs/>
          <w:color w:val="000000"/>
          <w:sz w:val="28"/>
          <w:szCs w:val="28"/>
          <w:lang w:eastAsia="ru-RU"/>
        </w:rPr>
        <w:t>Строение инструментов</w:t>
      </w:r>
      <w:r w:rsidRPr="00867733">
        <w:rPr>
          <w:rFonts w:ascii="Times New Roman" w:eastAsia="Times New Roman" w:hAnsi="Times New Roman" w:cs="Times New Roman"/>
          <w:color w:val="54595D"/>
          <w:sz w:val="28"/>
          <w:szCs w:val="28"/>
          <w:lang w:eastAsia="ru-RU"/>
        </w:rPr>
        <w:t>[</w:t>
      </w:r>
      <w:hyperlink r:id="rId78" w:tooltip="Редактировать раздел " w:history="1">
        <w:r w:rsidRPr="00867733">
          <w:rPr>
            <w:rFonts w:ascii="Times New Roman" w:eastAsia="Times New Roman" w:hAnsi="Times New Roman" w:cs="Times New Roman"/>
            <w:color w:val="0B0080"/>
            <w:sz w:val="28"/>
            <w:szCs w:val="28"/>
            <w:u w:val="single"/>
            <w:lang w:eastAsia="ru-RU"/>
          </w:rPr>
          <w:t>править</w:t>
        </w:r>
      </w:hyperlink>
      <w:r w:rsidRPr="00867733">
        <w:rPr>
          <w:rFonts w:ascii="Times New Roman" w:eastAsia="Times New Roman" w:hAnsi="Times New Roman" w:cs="Times New Roman"/>
          <w:color w:val="54595D"/>
          <w:sz w:val="28"/>
          <w:szCs w:val="28"/>
          <w:lang w:eastAsia="ru-RU"/>
        </w:rPr>
        <w:t> | </w:t>
      </w:r>
      <w:hyperlink r:id="rId79" w:tooltip="Редактировать раздел " w:history="1">
        <w:r w:rsidRPr="00867733">
          <w:rPr>
            <w:rFonts w:ascii="Times New Roman" w:eastAsia="Times New Roman" w:hAnsi="Times New Roman" w:cs="Times New Roman"/>
            <w:color w:val="0B0080"/>
            <w:sz w:val="28"/>
            <w:szCs w:val="28"/>
            <w:u w:val="single"/>
            <w:lang w:eastAsia="ru-RU"/>
          </w:rPr>
          <w:t>править код</w:t>
        </w:r>
      </w:hyperlink>
      <w:r w:rsidRPr="00867733">
        <w:rPr>
          <w:rFonts w:ascii="Times New Roman" w:eastAsia="Times New Roman" w:hAnsi="Times New Roman" w:cs="Times New Roman"/>
          <w:color w:val="54595D"/>
          <w:sz w:val="28"/>
          <w:szCs w:val="28"/>
          <w:lang w:eastAsia="ru-RU"/>
        </w:rPr>
        <w:t>]</w:t>
      </w:r>
    </w:p>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color w:val="222222"/>
          <w:sz w:val="28"/>
          <w:szCs w:val="28"/>
          <w:lang w:eastAsia="ru-RU"/>
        </w:rPr>
        <w:t>Строение инструмента чрезвычайно важно для точности ручной гравировки. Когда инструмент заточенный, для большинства применений, у гравера есть «лицо», которое является верхней частью гравера, и «пятка», которая является нижней частью гравера. Однако, не все инструменты или приложения требуют каблука. Эти две поверхности встречаются, чтобы сформировать точку, которая режет металл. Геометрия и длина каблука помогают плавно направлять гравер, поскольку он режет поверхность металла. Когда точка инструмента ломается или скручивается, даже на микроскопическом уровне, гравер может стать трудно управляемым и дает неожиданные результаты. Современные инновации привели к появлению новых видов твердосплавных сплавов, которые противостоят сколам и разрушениям, которые дольше удерживают очень острую точку между заточками, чем традиционные металлические инструменты.</w:t>
      </w:r>
    </w:p>
    <w:p w:rsidR="00867733" w:rsidRPr="00867733" w:rsidRDefault="00867733" w:rsidP="00867733">
      <w:pPr>
        <w:shd w:val="clear" w:color="auto" w:fill="FFFFFF"/>
        <w:spacing w:before="72" w:after="0" w:line="240" w:lineRule="auto"/>
        <w:jc w:val="both"/>
        <w:outlineLvl w:val="2"/>
        <w:rPr>
          <w:rFonts w:ascii="Times New Roman" w:eastAsia="Times New Roman" w:hAnsi="Times New Roman" w:cs="Times New Roman"/>
          <w:b/>
          <w:bCs/>
          <w:color w:val="000000"/>
          <w:sz w:val="28"/>
          <w:szCs w:val="28"/>
          <w:lang w:eastAsia="ru-RU"/>
        </w:rPr>
      </w:pPr>
      <w:r w:rsidRPr="00867733">
        <w:rPr>
          <w:rFonts w:ascii="Times New Roman" w:eastAsia="Times New Roman" w:hAnsi="Times New Roman" w:cs="Times New Roman"/>
          <w:b/>
          <w:bCs/>
          <w:color w:val="000000"/>
          <w:sz w:val="28"/>
          <w:szCs w:val="28"/>
          <w:lang w:eastAsia="ru-RU"/>
        </w:rPr>
        <w:t>Заточка для инструментов</w:t>
      </w:r>
      <w:r w:rsidRPr="00867733">
        <w:rPr>
          <w:rFonts w:ascii="Times New Roman" w:eastAsia="Times New Roman" w:hAnsi="Times New Roman" w:cs="Times New Roman"/>
          <w:color w:val="54595D"/>
          <w:sz w:val="28"/>
          <w:szCs w:val="28"/>
          <w:lang w:eastAsia="ru-RU"/>
        </w:rPr>
        <w:t>[</w:t>
      </w:r>
      <w:hyperlink r:id="rId80" w:tooltip="Редактировать раздел " w:history="1">
        <w:r w:rsidRPr="00867733">
          <w:rPr>
            <w:rFonts w:ascii="Times New Roman" w:eastAsia="Times New Roman" w:hAnsi="Times New Roman" w:cs="Times New Roman"/>
            <w:color w:val="0B0080"/>
            <w:sz w:val="28"/>
            <w:szCs w:val="28"/>
            <w:u w:val="single"/>
            <w:lang w:eastAsia="ru-RU"/>
          </w:rPr>
          <w:t>править</w:t>
        </w:r>
      </w:hyperlink>
      <w:r w:rsidRPr="00867733">
        <w:rPr>
          <w:rFonts w:ascii="Times New Roman" w:eastAsia="Times New Roman" w:hAnsi="Times New Roman" w:cs="Times New Roman"/>
          <w:color w:val="54595D"/>
          <w:sz w:val="28"/>
          <w:szCs w:val="28"/>
          <w:lang w:eastAsia="ru-RU"/>
        </w:rPr>
        <w:t> | </w:t>
      </w:r>
      <w:hyperlink r:id="rId81" w:tooltip="Редактировать раздел " w:history="1">
        <w:r w:rsidRPr="00867733">
          <w:rPr>
            <w:rFonts w:ascii="Times New Roman" w:eastAsia="Times New Roman" w:hAnsi="Times New Roman" w:cs="Times New Roman"/>
            <w:color w:val="0B0080"/>
            <w:sz w:val="28"/>
            <w:szCs w:val="28"/>
            <w:u w:val="single"/>
            <w:lang w:eastAsia="ru-RU"/>
          </w:rPr>
          <w:t>править код</w:t>
        </w:r>
      </w:hyperlink>
      <w:r w:rsidRPr="00867733">
        <w:rPr>
          <w:rFonts w:ascii="Times New Roman" w:eastAsia="Times New Roman" w:hAnsi="Times New Roman" w:cs="Times New Roman"/>
          <w:color w:val="54595D"/>
          <w:sz w:val="28"/>
          <w:szCs w:val="28"/>
          <w:lang w:eastAsia="ru-RU"/>
        </w:rPr>
        <w:t>]</w:t>
      </w:r>
    </w:p>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color w:val="222222"/>
          <w:sz w:val="28"/>
          <w:szCs w:val="28"/>
          <w:lang w:eastAsia="ru-RU"/>
        </w:rPr>
        <w:t xml:space="preserve">Для заточки гравера или </w:t>
      </w:r>
      <w:proofErr w:type="spellStart"/>
      <w:r w:rsidRPr="00867733">
        <w:rPr>
          <w:rFonts w:ascii="Times New Roman" w:eastAsia="Times New Roman" w:hAnsi="Times New Roman" w:cs="Times New Roman"/>
          <w:color w:val="222222"/>
          <w:sz w:val="28"/>
          <w:szCs w:val="28"/>
          <w:lang w:eastAsia="ru-RU"/>
        </w:rPr>
        <w:t>бурина</w:t>
      </w:r>
      <w:proofErr w:type="spellEnd"/>
      <w:r w:rsidRPr="00867733">
        <w:rPr>
          <w:rFonts w:ascii="Times New Roman" w:eastAsia="Times New Roman" w:hAnsi="Times New Roman" w:cs="Times New Roman"/>
          <w:color w:val="222222"/>
          <w:sz w:val="28"/>
          <w:szCs w:val="28"/>
          <w:lang w:eastAsia="ru-RU"/>
        </w:rPr>
        <w:t xml:space="preserve"> требуется либо точильный камень, либо колесо. Более твердые твердосплавные и стальные дробилки требуют заточки </w:t>
      </w:r>
      <w:r w:rsidRPr="00867733">
        <w:rPr>
          <w:rFonts w:ascii="Times New Roman" w:eastAsia="Times New Roman" w:hAnsi="Times New Roman" w:cs="Times New Roman"/>
          <w:color w:val="222222"/>
          <w:sz w:val="28"/>
          <w:szCs w:val="28"/>
          <w:lang w:eastAsia="ru-RU"/>
        </w:rPr>
        <w:lastRenderedPageBreak/>
        <w:t>алмазного качества; Эти граверы могут быть отполированы до зеркального блеска с помощью керамического или чугунного круга, что важно при создании ярких порезов.</w:t>
      </w:r>
    </w:p>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color w:val="222222"/>
          <w:sz w:val="28"/>
          <w:szCs w:val="28"/>
          <w:lang w:eastAsia="ru-RU"/>
        </w:rPr>
        <w:t>Имеется несколько низкоскоростных реверсивных систем заточки, созданных специально для ручных граверов, которые сокращают время заточки. Также доступны приспособления, которые фиксируют инструмент под определенными углами и геометриями, чтобы отгадывать догадки от заточки для получения точных точек.</w:t>
      </w:r>
    </w:p>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color w:val="222222"/>
          <w:sz w:val="28"/>
          <w:szCs w:val="28"/>
          <w:lang w:eastAsia="ru-RU"/>
        </w:rPr>
        <w:t>Сегодня существует очень мало мастеров-граверов, которые полагаются исключительно на «чувство» и мышечную память, чтобы точить инструменты. Эти мастера-граверы, как правило, работали в течение многих лет в качестве ученика, чаще всего изучали техники за десятилетия до того, как современные машины стали доступны для ручных граверов. Эти граверы обычно обучаются в таких странах, как Италия и Бельгия, где ручная гравировка имеет богатое и давнее наследие мастеров.</w:t>
      </w:r>
    </w:p>
    <w:p w:rsidR="00867733" w:rsidRPr="00867733" w:rsidRDefault="00867733" w:rsidP="00867733">
      <w:pPr>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color w:val="000000"/>
          <w:sz w:val="28"/>
          <w:szCs w:val="28"/>
          <w:lang w:eastAsia="ru-RU"/>
        </w:rPr>
      </w:pPr>
      <w:r w:rsidRPr="000662C0">
        <w:rPr>
          <w:rFonts w:ascii="Times New Roman" w:eastAsia="Times New Roman" w:hAnsi="Times New Roman" w:cs="Times New Roman"/>
          <w:b/>
          <w:color w:val="000000"/>
          <w:sz w:val="28"/>
          <w:szCs w:val="28"/>
          <w:lang w:eastAsia="ru-RU"/>
        </w:rPr>
        <w:t>Современная гравюра</w:t>
      </w:r>
      <w:r w:rsidRPr="00867733">
        <w:rPr>
          <w:rFonts w:ascii="Times New Roman" w:eastAsia="Times New Roman" w:hAnsi="Times New Roman" w:cs="Times New Roman"/>
          <w:color w:val="54595D"/>
          <w:sz w:val="28"/>
          <w:szCs w:val="28"/>
          <w:lang w:eastAsia="ru-RU"/>
        </w:rPr>
        <w:t>[</w:t>
      </w:r>
      <w:hyperlink r:id="rId82" w:tooltip="Редактировать раздел " w:history="1">
        <w:r w:rsidRPr="00867733">
          <w:rPr>
            <w:rFonts w:ascii="Times New Roman" w:eastAsia="Times New Roman" w:hAnsi="Times New Roman" w:cs="Times New Roman"/>
            <w:color w:val="0B0080"/>
            <w:sz w:val="28"/>
            <w:szCs w:val="28"/>
            <w:u w:val="single"/>
            <w:lang w:eastAsia="ru-RU"/>
          </w:rPr>
          <w:t>править</w:t>
        </w:r>
      </w:hyperlink>
      <w:r w:rsidRPr="00867733">
        <w:rPr>
          <w:rFonts w:ascii="Times New Roman" w:eastAsia="Times New Roman" w:hAnsi="Times New Roman" w:cs="Times New Roman"/>
          <w:color w:val="54595D"/>
          <w:sz w:val="28"/>
          <w:szCs w:val="28"/>
          <w:lang w:eastAsia="ru-RU"/>
        </w:rPr>
        <w:t> | </w:t>
      </w:r>
      <w:hyperlink r:id="rId83" w:tooltip="Редактировать раздел " w:history="1">
        <w:r w:rsidRPr="00867733">
          <w:rPr>
            <w:rFonts w:ascii="Times New Roman" w:eastAsia="Times New Roman" w:hAnsi="Times New Roman" w:cs="Times New Roman"/>
            <w:color w:val="0B0080"/>
            <w:sz w:val="28"/>
            <w:szCs w:val="28"/>
            <w:u w:val="single"/>
            <w:lang w:eastAsia="ru-RU"/>
          </w:rPr>
          <w:t>править код</w:t>
        </w:r>
      </w:hyperlink>
      <w:r w:rsidRPr="00867733">
        <w:rPr>
          <w:rFonts w:ascii="Times New Roman" w:eastAsia="Times New Roman" w:hAnsi="Times New Roman" w:cs="Times New Roman"/>
          <w:color w:val="54595D"/>
          <w:sz w:val="28"/>
          <w:szCs w:val="28"/>
          <w:lang w:eastAsia="ru-RU"/>
        </w:rPr>
        <w:t>]</w:t>
      </w:r>
    </w:p>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color w:val="222222"/>
          <w:sz w:val="28"/>
          <w:szCs w:val="28"/>
          <w:lang w:eastAsia="ru-RU"/>
        </w:rPr>
        <w:t>Благодаря высокоразвитым технологиям, в современной гравировке огромное количество мельчайших деталей, что делает </w:t>
      </w:r>
      <w:hyperlink r:id="rId84" w:tooltip="Подделка" w:history="1">
        <w:r w:rsidRPr="00867733">
          <w:rPr>
            <w:rFonts w:ascii="Times New Roman" w:eastAsia="Times New Roman" w:hAnsi="Times New Roman" w:cs="Times New Roman"/>
            <w:color w:val="0B0080"/>
            <w:sz w:val="28"/>
            <w:szCs w:val="28"/>
            <w:u w:val="single"/>
            <w:lang w:eastAsia="ru-RU"/>
          </w:rPr>
          <w:t>подделку</w:t>
        </w:r>
      </w:hyperlink>
      <w:r w:rsidRPr="00867733">
        <w:rPr>
          <w:rFonts w:ascii="Times New Roman" w:eastAsia="Times New Roman" w:hAnsi="Times New Roman" w:cs="Times New Roman"/>
          <w:color w:val="222222"/>
          <w:sz w:val="28"/>
          <w:szCs w:val="28"/>
          <w:lang w:eastAsia="ru-RU"/>
        </w:rPr>
        <w:t> гравированных изделий почти невозможной. Так гравировку стали использовать на важных документах, </w:t>
      </w:r>
      <w:hyperlink r:id="rId85" w:tooltip="Банкноты" w:history="1">
        <w:r w:rsidRPr="00867733">
          <w:rPr>
            <w:rFonts w:ascii="Times New Roman" w:eastAsia="Times New Roman" w:hAnsi="Times New Roman" w:cs="Times New Roman"/>
            <w:color w:val="0B0080"/>
            <w:sz w:val="28"/>
            <w:szCs w:val="28"/>
            <w:u w:val="single"/>
            <w:lang w:eastAsia="ru-RU"/>
          </w:rPr>
          <w:t>банкнотах</w:t>
        </w:r>
      </w:hyperlink>
      <w:r w:rsidRPr="00867733">
        <w:rPr>
          <w:rFonts w:ascii="Times New Roman" w:eastAsia="Times New Roman" w:hAnsi="Times New Roman" w:cs="Times New Roman"/>
          <w:color w:val="222222"/>
          <w:sz w:val="28"/>
          <w:szCs w:val="28"/>
          <w:lang w:eastAsia="ru-RU"/>
        </w:rPr>
        <w:t>, пластинах для печати денег, чеков, облигаций и других чувствительных к безопасности документов. Гравировка настолько хороша, что обычный принтер не может воссоздать детали изображения с ручной гравировкой и не может быть </w:t>
      </w:r>
      <w:hyperlink r:id="rId86" w:tooltip="Сканирование" w:history="1">
        <w:r w:rsidRPr="00867733">
          <w:rPr>
            <w:rFonts w:ascii="Times New Roman" w:eastAsia="Times New Roman" w:hAnsi="Times New Roman" w:cs="Times New Roman"/>
            <w:color w:val="0B0080"/>
            <w:sz w:val="28"/>
            <w:szCs w:val="28"/>
            <w:u w:val="single"/>
            <w:lang w:eastAsia="ru-RU"/>
          </w:rPr>
          <w:t>отсканирован</w:t>
        </w:r>
      </w:hyperlink>
      <w:r w:rsidRPr="00867733">
        <w:rPr>
          <w:rFonts w:ascii="Times New Roman" w:eastAsia="Times New Roman" w:hAnsi="Times New Roman" w:cs="Times New Roman"/>
          <w:color w:val="222222"/>
          <w:sz w:val="28"/>
          <w:szCs w:val="28"/>
          <w:lang w:eastAsia="ru-RU"/>
        </w:rPr>
        <w:t>. Современная дисциплина ручной гравировки, как ее называют в контексте металлообработки, сохранилась в основном в нескольких специализированных областях. Самые высокие уровни искусства можно найти в огнестрельном оружии и другом металлическом оружии, ювелирных изделиях и музыкальных инструментах. Сегодня на большинстве коммерческих рынков ручная гравировка была заменена </w:t>
      </w:r>
      <w:hyperlink r:id="rId87" w:tooltip="Фрезерование" w:history="1">
        <w:r w:rsidRPr="00867733">
          <w:rPr>
            <w:rFonts w:ascii="Times New Roman" w:eastAsia="Times New Roman" w:hAnsi="Times New Roman" w:cs="Times New Roman"/>
            <w:color w:val="0B0080"/>
            <w:sz w:val="28"/>
            <w:szCs w:val="28"/>
            <w:u w:val="single"/>
            <w:lang w:eastAsia="ru-RU"/>
          </w:rPr>
          <w:t>фрезеровкой</w:t>
        </w:r>
      </w:hyperlink>
      <w:r w:rsidRPr="00867733">
        <w:rPr>
          <w:rFonts w:ascii="Times New Roman" w:eastAsia="Times New Roman" w:hAnsi="Times New Roman" w:cs="Times New Roman"/>
          <w:color w:val="222222"/>
          <w:sz w:val="28"/>
          <w:szCs w:val="28"/>
          <w:lang w:eastAsia="ru-RU"/>
        </w:rPr>
        <w:t> с использованием гравировальных или фрезерных станков с </w:t>
      </w:r>
      <w:hyperlink r:id="rId88" w:tooltip="Числовое программное управление" w:history="1">
        <w:r w:rsidRPr="00867733">
          <w:rPr>
            <w:rFonts w:ascii="Times New Roman" w:eastAsia="Times New Roman" w:hAnsi="Times New Roman" w:cs="Times New Roman"/>
            <w:color w:val="0B0080"/>
            <w:sz w:val="28"/>
            <w:szCs w:val="28"/>
            <w:u w:val="single"/>
            <w:lang w:eastAsia="ru-RU"/>
          </w:rPr>
          <w:t>ЧПУ</w:t>
        </w:r>
      </w:hyperlink>
      <w:r w:rsidRPr="00867733">
        <w:rPr>
          <w:rFonts w:ascii="Times New Roman" w:eastAsia="Times New Roman" w:hAnsi="Times New Roman" w:cs="Times New Roman"/>
          <w:color w:val="222222"/>
          <w:sz w:val="28"/>
          <w:szCs w:val="28"/>
          <w:lang w:eastAsia="ru-RU"/>
        </w:rPr>
        <w:t> . Тем не менее, есть определенные приложения, где использование инструментов ручной гравировки невозможно заменить.</w:t>
      </w:r>
    </w:p>
    <w:p w:rsidR="00867733" w:rsidRPr="00867733" w:rsidRDefault="00867733" w:rsidP="00867733">
      <w:pPr>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color w:val="000000"/>
          <w:sz w:val="28"/>
          <w:szCs w:val="28"/>
          <w:lang w:eastAsia="ru-RU"/>
        </w:rPr>
      </w:pPr>
      <w:r w:rsidRPr="000662C0">
        <w:rPr>
          <w:rFonts w:ascii="Times New Roman" w:eastAsia="Times New Roman" w:hAnsi="Times New Roman" w:cs="Times New Roman"/>
          <w:b/>
          <w:color w:val="000000"/>
          <w:sz w:val="28"/>
          <w:szCs w:val="28"/>
          <w:lang w:eastAsia="ru-RU"/>
        </w:rPr>
        <w:t>Машинная гравировка</w:t>
      </w:r>
      <w:r w:rsidRPr="00867733">
        <w:rPr>
          <w:rFonts w:ascii="Times New Roman" w:eastAsia="Times New Roman" w:hAnsi="Times New Roman" w:cs="Times New Roman"/>
          <w:color w:val="54595D"/>
          <w:sz w:val="28"/>
          <w:szCs w:val="28"/>
          <w:lang w:eastAsia="ru-RU"/>
        </w:rPr>
        <w:t>[</w:t>
      </w:r>
      <w:hyperlink r:id="rId89" w:tooltip="Редактировать раздел " w:history="1">
        <w:r w:rsidRPr="00867733">
          <w:rPr>
            <w:rFonts w:ascii="Times New Roman" w:eastAsia="Times New Roman" w:hAnsi="Times New Roman" w:cs="Times New Roman"/>
            <w:color w:val="0B0080"/>
            <w:sz w:val="28"/>
            <w:szCs w:val="28"/>
            <w:u w:val="single"/>
            <w:lang w:eastAsia="ru-RU"/>
          </w:rPr>
          <w:t>править</w:t>
        </w:r>
      </w:hyperlink>
      <w:r w:rsidRPr="00867733">
        <w:rPr>
          <w:rFonts w:ascii="Times New Roman" w:eastAsia="Times New Roman" w:hAnsi="Times New Roman" w:cs="Times New Roman"/>
          <w:color w:val="54595D"/>
          <w:sz w:val="28"/>
          <w:szCs w:val="28"/>
          <w:lang w:eastAsia="ru-RU"/>
        </w:rPr>
        <w:t> | </w:t>
      </w:r>
      <w:hyperlink r:id="rId90" w:tooltip="Редактировать раздел " w:history="1">
        <w:r w:rsidRPr="00867733">
          <w:rPr>
            <w:rFonts w:ascii="Times New Roman" w:eastAsia="Times New Roman" w:hAnsi="Times New Roman" w:cs="Times New Roman"/>
            <w:color w:val="0B0080"/>
            <w:sz w:val="28"/>
            <w:szCs w:val="28"/>
            <w:u w:val="single"/>
            <w:lang w:eastAsia="ru-RU"/>
          </w:rPr>
          <w:t>править код</w:t>
        </w:r>
      </w:hyperlink>
      <w:r w:rsidRPr="00867733">
        <w:rPr>
          <w:rFonts w:ascii="Times New Roman" w:eastAsia="Times New Roman" w:hAnsi="Times New Roman" w:cs="Times New Roman"/>
          <w:color w:val="54595D"/>
          <w:sz w:val="28"/>
          <w:szCs w:val="28"/>
          <w:lang w:eastAsia="ru-RU"/>
        </w:rPr>
        <w:t>]</w:t>
      </w:r>
    </w:p>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color w:val="222222"/>
          <w:sz w:val="28"/>
          <w:szCs w:val="28"/>
          <w:lang w:eastAsia="ru-RU"/>
        </w:rPr>
        <w:t>В некоторых, особенных случаях, когда дело касается большого тиражирования, возможна машинная гравировка. Изображение или рисунки, могут быть перенесены на металлические поверхности с помощью механического процесса. Одним из таких процессов является рулонная </w:t>
      </w:r>
      <w:hyperlink r:id="rId91" w:tooltip="Штамповка" w:history="1">
        <w:r w:rsidRPr="00867733">
          <w:rPr>
            <w:rFonts w:ascii="Times New Roman" w:eastAsia="Times New Roman" w:hAnsi="Times New Roman" w:cs="Times New Roman"/>
            <w:color w:val="0B0080"/>
            <w:sz w:val="28"/>
            <w:szCs w:val="28"/>
            <w:u w:val="single"/>
            <w:lang w:eastAsia="ru-RU"/>
          </w:rPr>
          <w:t>штамповка</w:t>
        </w:r>
      </w:hyperlink>
      <w:r w:rsidRPr="00867733">
        <w:rPr>
          <w:rFonts w:ascii="Times New Roman" w:eastAsia="Times New Roman" w:hAnsi="Times New Roman" w:cs="Times New Roman"/>
          <w:color w:val="222222"/>
          <w:sz w:val="28"/>
          <w:szCs w:val="28"/>
          <w:lang w:eastAsia="ru-RU"/>
        </w:rPr>
        <w:t> или гравировка на роликовых штампах. В этом процессе упрочненный кристалл изображения прижимается к поверхности назначения с использованием экстремального давления для придания изображения. В 1800-х годах с помощью подобного процесса часто украшали пистолетные цилиндры, чтобы придать непрерывную картину вокруг его поверхности.</w:t>
      </w:r>
    </w:p>
    <w:p w:rsidR="00E51974" w:rsidRDefault="00E51974" w:rsidP="00867733">
      <w:pPr>
        <w:jc w:val="both"/>
        <w:rPr>
          <w:rFonts w:ascii="Times New Roman" w:hAnsi="Times New Roman" w:cs="Times New Roman"/>
          <w:sz w:val="28"/>
          <w:szCs w:val="28"/>
        </w:rPr>
      </w:pPr>
    </w:p>
    <w:p w:rsidR="00D02440" w:rsidRDefault="00D02440" w:rsidP="00D02440">
      <w:pPr>
        <w:pStyle w:val="2"/>
        <w:pBdr>
          <w:bottom w:val="single" w:sz="6" w:space="0" w:color="A2A9B1"/>
        </w:pBdr>
        <w:shd w:val="clear" w:color="auto" w:fill="FFFFFF"/>
        <w:spacing w:before="240" w:beforeAutospacing="0" w:after="60" w:afterAutospacing="0"/>
        <w:rPr>
          <w:rFonts w:ascii="Georgia" w:hAnsi="Georgia" w:cs="Arial"/>
          <w:b w:val="0"/>
          <w:bCs w:val="0"/>
          <w:color w:val="000000"/>
          <w:sz w:val="32"/>
          <w:szCs w:val="32"/>
        </w:rPr>
      </w:pPr>
      <w:r>
        <w:rPr>
          <w:rStyle w:val="mw-headline"/>
          <w:rFonts w:ascii="Georgia" w:hAnsi="Georgia" w:cs="Arial"/>
          <w:b w:val="0"/>
          <w:bCs w:val="0"/>
          <w:color w:val="000000"/>
          <w:sz w:val="32"/>
          <w:szCs w:val="32"/>
        </w:rPr>
        <w:t>Известные гравёры</w:t>
      </w:r>
      <w:r>
        <w:rPr>
          <w:rStyle w:val="mw-editsection-bracket"/>
          <w:rFonts w:ascii="Arial" w:hAnsi="Arial" w:cs="Arial"/>
          <w:b w:val="0"/>
          <w:bCs w:val="0"/>
          <w:color w:val="54595D"/>
          <w:sz w:val="24"/>
          <w:szCs w:val="24"/>
        </w:rPr>
        <w:t>[</w:t>
      </w:r>
      <w:hyperlink r:id="rId92" w:tooltip="Редактировать раздел " w:history="1">
        <w:r>
          <w:rPr>
            <w:rStyle w:val="a4"/>
            <w:rFonts w:ascii="Arial" w:hAnsi="Arial" w:cs="Arial"/>
            <w:b w:val="0"/>
            <w:bCs w:val="0"/>
            <w:color w:val="0B0080"/>
            <w:sz w:val="24"/>
            <w:szCs w:val="24"/>
          </w:rPr>
          <w:t>править</w:t>
        </w:r>
      </w:hyperlink>
      <w:r>
        <w:rPr>
          <w:rStyle w:val="mw-editsection-divider"/>
          <w:rFonts w:ascii="Arial" w:hAnsi="Arial" w:cs="Arial"/>
          <w:b w:val="0"/>
          <w:bCs w:val="0"/>
          <w:color w:val="54595D"/>
          <w:sz w:val="24"/>
          <w:szCs w:val="24"/>
        </w:rPr>
        <w:t> | </w:t>
      </w:r>
      <w:hyperlink r:id="rId93" w:tooltip="Редактировать раздел " w:history="1">
        <w:r>
          <w:rPr>
            <w:rStyle w:val="a4"/>
            <w:rFonts w:ascii="Arial" w:hAnsi="Arial" w:cs="Arial"/>
            <w:b w:val="0"/>
            <w:bCs w:val="0"/>
            <w:color w:val="0B0080"/>
            <w:sz w:val="24"/>
            <w:szCs w:val="24"/>
          </w:rPr>
          <w:t>править код</w:t>
        </w:r>
      </w:hyperlink>
      <w:r>
        <w:rPr>
          <w:rStyle w:val="mw-editsection-bracket"/>
          <w:rFonts w:ascii="Arial" w:hAnsi="Arial" w:cs="Arial"/>
          <w:b w:val="0"/>
          <w:bCs w:val="0"/>
          <w:color w:val="54595D"/>
          <w:sz w:val="24"/>
          <w:szCs w:val="24"/>
        </w:rPr>
        <w:t>]</w:t>
      </w:r>
    </w:p>
    <w:p w:rsidR="00D02440" w:rsidRDefault="00D02440" w:rsidP="00D02440">
      <w:pPr>
        <w:shd w:val="clear" w:color="auto" w:fill="FFFFFF"/>
        <w:rPr>
          <w:rFonts w:ascii="Arial" w:hAnsi="Arial" w:cs="Arial"/>
          <w:i/>
          <w:iCs/>
          <w:color w:val="222222"/>
          <w:sz w:val="21"/>
          <w:szCs w:val="21"/>
        </w:rPr>
      </w:pPr>
      <w:r>
        <w:rPr>
          <w:rFonts w:ascii="Arial" w:hAnsi="Arial" w:cs="Arial"/>
          <w:i/>
          <w:iCs/>
          <w:color w:val="222222"/>
          <w:sz w:val="21"/>
          <w:szCs w:val="21"/>
        </w:rPr>
        <w:t>См. также: </w:t>
      </w:r>
      <w:proofErr w:type="spellStart"/>
      <w:r>
        <w:rPr>
          <w:rFonts w:ascii="Arial" w:hAnsi="Arial" w:cs="Arial"/>
          <w:i/>
          <w:iCs/>
          <w:color w:val="222222"/>
          <w:sz w:val="21"/>
          <w:szCs w:val="21"/>
        </w:rPr>
        <w:fldChar w:fldCharType="begin"/>
      </w:r>
      <w:r>
        <w:rPr>
          <w:rFonts w:ascii="Arial" w:hAnsi="Arial" w:cs="Arial"/>
          <w:i/>
          <w:iCs/>
          <w:color w:val="222222"/>
          <w:sz w:val="21"/>
          <w:szCs w:val="21"/>
        </w:rPr>
        <w:instrText xml:space="preserve"> HYPERLINK "https://ru.wikipedia.org/wiki/%D0%9A%D0%B0%D1%82%D0%B5%D0%B3%D0%BE%D1%80%D0%B8%D1%8F:%D0%93%D1%80%D0%B0%D0%B2%D1%91%D1%80%D1%8B" \o "Категория:Гравёры" </w:instrText>
      </w:r>
      <w:r>
        <w:rPr>
          <w:rFonts w:ascii="Arial" w:hAnsi="Arial" w:cs="Arial"/>
          <w:i/>
          <w:iCs/>
          <w:color w:val="222222"/>
          <w:sz w:val="21"/>
          <w:szCs w:val="21"/>
        </w:rPr>
        <w:fldChar w:fldCharType="separate"/>
      </w:r>
      <w:r>
        <w:rPr>
          <w:rStyle w:val="a4"/>
          <w:rFonts w:ascii="Arial" w:hAnsi="Arial" w:cs="Arial"/>
          <w:i/>
          <w:iCs/>
          <w:color w:val="0B0080"/>
          <w:sz w:val="21"/>
          <w:szCs w:val="21"/>
        </w:rPr>
        <w:t>Категория:Гравёры</w:t>
      </w:r>
      <w:proofErr w:type="spellEnd"/>
      <w:r>
        <w:rPr>
          <w:rFonts w:ascii="Arial" w:hAnsi="Arial" w:cs="Arial"/>
          <w:i/>
          <w:iCs/>
          <w:color w:val="222222"/>
          <w:sz w:val="21"/>
          <w:szCs w:val="21"/>
        </w:rPr>
        <w:fldChar w:fldCharType="end"/>
      </w:r>
    </w:p>
    <w:p w:rsidR="00D02440" w:rsidRDefault="000662C0" w:rsidP="00D02440">
      <w:pPr>
        <w:numPr>
          <w:ilvl w:val="0"/>
          <w:numId w:val="3"/>
        </w:numPr>
        <w:shd w:val="clear" w:color="auto" w:fill="FFFFFF"/>
        <w:spacing w:before="100" w:beforeAutospacing="1" w:after="24" w:line="240" w:lineRule="auto"/>
        <w:ind w:left="384"/>
        <w:rPr>
          <w:rFonts w:ascii="Arial" w:hAnsi="Arial" w:cs="Arial"/>
          <w:color w:val="222222"/>
          <w:sz w:val="21"/>
          <w:szCs w:val="21"/>
        </w:rPr>
      </w:pPr>
      <w:hyperlink r:id="rId94" w:tooltip="Мастер E. S." w:history="1">
        <w:r w:rsidR="00D02440">
          <w:rPr>
            <w:rStyle w:val="a4"/>
            <w:rFonts w:ascii="Arial" w:hAnsi="Arial" w:cs="Arial"/>
            <w:color w:val="0B0080"/>
            <w:sz w:val="21"/>
            <w:szCs w:val="21"/>
          </w:rPr>
          <w:t>Мастер E. S.</w:t>
        </w:r>
      </w:hyperlink>
    </w:p>
    <w:p w:rsidR="00D02440" w:rsidRDefault="000662C0" w:rsidP="00D02440">
      <w:pPr>
        <w:numPr>
          <w:ilvl w:val="0"/>
          <w:numId w:val="3"/>
        </w:numPr>
        <w:shd w:val="clear" w:color="auto" w:fill="FFFFFF"/>
        <w:spacing w:before="100" w:beforeAutospacing="1" w:after="24" w:line="240" w:lineRule="auto"/>
        <w:ind w:left="384"/>
        <w:rPr>
          <w:rFonts w:ascii="Arial" w:hAnsi="Arial" w:cs="Arial"/>
          <w:color w:val="222222"/>
          <w:sz w:val="21"/>
          <w:szCs w:val="21"/>
        </w:rPr>
      </w:pPr>
      <w:hyperlink r:id="rId95" w:tooltip="Дюрер, Альбрехт" w:history="1">
        <w:r w:rsidR="00D02440">
          <w:rPr>
            <w:rStyle w:val="a4"/>
            <w:rFonts w:ascii="Arial" w:hAnsi="Arial" w:cs="Arial"/>
            <w:color w:val="0B0080"/>
            <w:sz w:val="21"/>
            <w:szCs w:val="21"/>
          </w:rPr>
          <w:t>Дюрер, Альбрехт</w:t>
        </w:r>
      </w:hyperlink>
    </w:p>
    <w:p w:rsidR="00D02440" w:rsidRDefault="000662C0" w:rsidP="00D02440">
      <w:pPr>
        <w:numPr>
          <w:ilvl w:val="0"/>
          <w:numId w:val="3"/>
        </w:numPr>
        <w:shd w:val="clear" w:color="auto" w:fill="FFFFFF"/>
        <w:spacing w:before="100" w:beforeAutospacing="1" w:after="24" w:line="240" w:lineRule="auto"/>
        <w:ind w:left="384"/>
        <w:rPr>
          <w:rFonts w:ascii="Arial" w:hAnsi="Arial" w:cs="Arial"/>
          <w:color w:val="222222"/>
          <w:sz w:val="21"/>
          <w:szCs w:val="21"/>
        </w:rPr>
      </w:pPr>
      <w:hyperlink r:id="rId96" w:tooltip="Дюве, Жан" w:history="1">
        <w:proofErr w:type="spellStart"/>
        <w:r w:rsidR="00D02440">
          <w:rPr>
            <w:rStyle w:val="a4"/>
            <w:rFonts w:ascii="Arial" w:hAnsi="Arial" w:cs="Arial"/>
            <w:color w:val="0B0080"/>
            <w:sz w:val="21"/>
            <w:szCs w:val="21"/>
          </w:rPr>
          <w:t>Дюве</w:t>
        </w:r>
        <w:proofErr w:type="spellEnd"/>
        <w:r w:rsidR="00D02440">
          <w:rPr>
            <w:rStyle w:val="a4"/>
            <w:rFonts w:ascii="Arial" w:hAnsi="Arial" w:cs="Arial"/>
            <w:color w:val="0B0080"/>
            <w:sz w:val="21"/>
            <w:szCs w:val="21"/>
          </w:rPr>
          <w:t>, Жан</w:t>
        </w:r>
      </w:hyperlink>
    </w:p>
    <w:p w:rsidR="00D02440" w:rsidRDefault="00D02440" w:rsidP="00D02440">
      <w:pPr>
        <w:numPr>
          <w:ilvl w:val="0"/>
          <w:numId w:val="3"/>
        </w:numPr>
        <w:shd w:val="clear" w:color="auto" w:fill="FFFFFF"/>
        <w:spacing w:before="100" w:beforeAutospacing="1" w:after="24" w:line="240" w:lineRule="auto"/>
        <w:ind w:left="384"/>
        <w:rPr>
          <w:rFonts w:ascii="Arial" w:hAnsi="Arial" w:cs="Arial"/>
          <w:color w:val="222222"/>
          <w:sz w:val="21"/>
          <w:szCs w:val="21"/>
        </w:rPr>
      </w:pPr>
      <w:r>
        <w:rPr>
          <w:rFonts w:ascii="Arial" w:hAnsi="Arial" w:cs="Arial"/>
          <w:color w:val="222222"/>
          <w:sz w:val="21"/>
          <w:szCs w:val="21"/>
        </w:rPr>
        <w:t>Джон Пай (</w:t>
      </w:r>
      <w:proofErr w:type="spellStart"/>
      <w:r>
        <w:rPr>
          <w:rFonts w:ascii="Arial" w:hAnsi="Arial" w:cs="Arial"/>
          <w:color w:val="222222"/>
          <w:sz w:val="21"/>
          <w:szCs w:val="21"/>
        </w:rPr>
        <w:t>John</w:t>
      </w:r>
      <w:proofErr w:type="spellEnd"/>
      <w:r>
        <w:rPr>
          <w:rFonts w:ascii="Arial" w:hAnsi="Arial" w:cs="Arial"/>
          <w:color w:val="222222"/>
          <w:sz w:val="21"/>
          <w:szCs w:val="21"/>
        </w:rPr>
        <w:t xml:space="preserve"> </w:t>
      </w:r>
      <w:proofErr w:type="spellStart"/>
      <w:r>
        <w:rPr>
          <w:rFonts w:ascii="Arial" w:hAnsi="Arial" w:cs="Arial"/>
          <w:color w:val="222222"/>
          <w:sz w:val="21"/>
          <w:szCs w:val="21"/>
        </w:rPr>
        <w:t>Pye</w:t>
      </w:r>
      <w:proofErr w:type="spellEnd"/>
      <w:r>
        <w:rPr>
          <w:rFonts w:ascii="Arial" w:hAnsi="Arial" w:cs="Arial"/>
          <w:color w:val="222222"/>
          <w:sz w:val="21"/>
          <w:szCs w:val="21"/>
        </w:rPr>
        <w:t>, 1782—1874)</w:t>
      </w:r>
    </w:p>
    <w:p w:rsidR="00D02440" w:rsidRDefault="000662C0" w:rsidP="00D02440">
      <w:pPr>
        <w:numPr>
          <w:ilvl w:val="0"/>
          <w:numId w:val="3"/>
        </w:numPr>
        <w:shd w:val="clear" w:color="auto" w:fill="FFFFFF"/>
        <w:spacing w:before="100" w:beforeAutospacing="1" w:after="24" w:line="240" w:lineRule="auto"/>
        <w:ind w:left="384"/>
        <w:rPr>
          <w:rFonts w:ascii="Arial" w:hAnsi="Arial" w:cs="Arial"/>
          <w:color w:val="222222"/>
          <w:sz w:val="21"/>
          <w:szCs w:val="21"/>
        </w:rPr>
      </w:pPr>
      <w:hyperlink r:id="rId97" w:tooltip="Дюваль, Марк" w:history="1">
        <w:r w:rsidR="00D02440">
          <w:rPr>
            <w:rStyle w:val="a4"/>
            <w:rFonts w:ascii="Arial" w:hAnsi="Arial" w:cs="Arial"/>
            <w:color w:val="0B0080"/>
            <w:sz w:val="21"/>
            <w:szCs w:val="21"/>
          </w:rPr>
          <w:t xml:space="preserve">Марк </w:t>
        </w:r>
        <w:proofErr w:type="spellStart"/>
        <w:r w:rsidR="00D02440">
          <w:rPr>
            <w:rStyle w:val="a4"/>
            <w:rFonts w:ascii="Arial" w:hAnsi="Arial" w:cs="Arial"/>
            <w:color w:val="0B0080"/>
            <w:sz w:val="21"/>
            <w:szCs w:val="21"/>
          </w:rPr>
          <w:t>Дюваль</w:t>
        </w:r>
        <w:proofErr w:type="spellEnd"/>
      </w:hyperlink>
    </w:p>
    <w:p w:rsidR="00D02440" w:rsidRDefault="000662C0" w:rsidP="00D02440">
      <w:pPr>
        <w:numPr>
          <w:ilvl w:val="0"/>
          <w:numId w:val="3"/>
        </w:numPr>
        <w:shd w:val="clear" w:color="auto" w:fill="FFFFFF"/>
        <w:spacing w:before="100" w:beforeAutospacing="1" w:after="24" w:line="240" w:lineRule="auto"/>
        <w:ind w:left="384"/>
        <w:rPr>
          <w:rFonts w:ascii="Arial" w:hAnsi="Arial" w:cs="Arial"/>
          <w:color w:val="222222"/>
          <w:sz w:val="21"/>
          <w:szCs w:val="21"/>
        </w:rPr>
      </w:pPr>
      <w:hyperlink r:id="rId98" w:tooltip="Ван дер Хейден, Якоб" w:history="1">
        <w:r w:rsidR="00D02440">
          <w:rPr>
            <w:rStyle w:val="a4"/>
            <w:rFonts w:ascii="Arial" w:hAnsi="Arial" w:cs="Arial"/>
            <w:color w:val="0B0080"/>
            <w:sz w:val="21"/>
            <w:szCs w:val="21"/>
          </w:rPr>
          <w:t xml:space="preserve">Ван дер </w:t>
        </w:r>
        <w:proofErr w:type="spellStart"/>
        <w:r w:rsidR="00D02440">
          <w:rPr>
            <w:rStyle w:val="a4"/>
            <w:rFonts w:ascii="Arial" w:hAnsi="Arial" w:cs="Arial"/>
            <w:color w:val="0B0080"/>
            <w:sz w:val="21"/>
            <w:szCs w:val="21"/>
          </w:rPr>
          <w:t>Хейден</w:t>
        </w:r>
        <w:proofErr w:type="spellEnd"/>
        <w:r w:rsidR="00D02440">
          <w:rPr>
            <w:rStyle w:val="a4"/>
            <w:rFonts w:ascii="Arial" w:hAnsi="Arial" w:cs="Arial"/>
            <w:color w:val="0B0080"/>
            <w:sz w:val="21"/>
            <w:szCs w:val="21"/>
          </w:rPr>
          <w:t>, Якоб</w:t>
        </w:r>
      </w:hyperlink>
    </w:p>
    <w:p w:rsidR="00D02440" w:rsidRDefault="000662C0" w:rsidP="00D02440">
      <w:pPr>
        <w:numPr>
          <w:ilvl w:val="0"/>
          <w:numId w:val="3"/>
        </w:numPr>
        <w:shd w:val="clear" w:color="auto" w:fill="FFFFFF"/>
        <w:spacing w:before="100" w:beforeAutospacing="1" w:after="24" w:line="240" w:lineRule="auto"/>
        <w:ind w:left="384"/>
        <w:rPr>
          <w:rFonts w:ascii="Arial" w:hAnsi="Arial" w:cs="Arial"/>
          <w:color w:val="222222"/>
          <w:sz w:val="21"/>
          <w:szCs w:val="21"/>
        </w:rPr>
      </w:pPr>
      <w:hyperlink r:id="rId99" w:tooltip="Зубов, Алексей Фёдорович" w:history="1">
        <w:r w:rsidR="00D02440">
          <w:rPr>
            <w:rStyle w:val="a4"/>
            <w:rFonts w:ascii="Arial" w:hAnsi="Arial" w:cs="Arial"/>
            <w:color w:val="0B0080"/>
            <w:sz w:val="21"/>
            <w:szCs w:val="21"/>
          </w:rPr>
          <w:t>Зубов, Алексей Фёдорович</w:t>
        </w:r>
      </w:hyperlink>
    </w:p>
    <w:p w:rsidR="00D02440" w:rsidRDefault="000662C0" w:rsidP="00D02440">
      <w:pPr>
        <w:numPr>
          <w:ilvl w:val="0"/>
          <w:numId w:val="3"/>
        </w:numPr>
        <w:shd w:val="clear" w:color="auto" w:fill="FFFFFF"/>
        <w:spacing w:before="100" w:beforeAutospacing="1" w:after="24" w:line="240" w:lineRule="auto"/>
        <w:ind w:left="384"/>
        <w:rPr>
          <w:rFonts w:ascii="Arial" w:hAnsi="Arial" w:cs="Arial"/>
          <w:color w:val="222222"/>
          <w:sz w:val="21"/>
          <w:szCs w:val="21"/>
        </w:rPr>
      </w:pPr>
      <w:hyperlink r:id="rId100" w:tooltip="Анрикес, Бенуа-Луи" w:history="1">
        <w:proofErr w:type="spellStart"/>
        <w:r w:rsidR="00D02440">
          <w:rPr>
            <w:rStyle w:val="a4"/>
            <w:rFonts w:ascii="Arial" w:hAnsi="Arial" w:cs="Arial"/>
            <w:color w:val="0B0080"/>
            <w:sz w:val="21"/>
            <w:szCs w:val="21"/>
          </w:rPr>
          <w:t>Анрикес</w:t>
        </w:r>
        <w:proofErr w:type="spellEnd"/>
        <w:r w:rsidR="00D02440">
          <w:rPr>
            <w:rStyle w:val="a4"/>
            <w:rFonts w:ascii="Arial" w:hAnsi="Arial" w:cs="Arial"/>
            <w:color w:val="0B0080"/>
            <w:sz w:val="21"/>
            <w:szCs w:val="21"/>
          </w:rPr>
          <w:t>, Бенуа-Луи</w:t>
        </w:r>
      </w:hyperlink>
    </w:p>
    <w:p w:rsidR="00D02440" w:rsidRDefault="000662C0" w:rsidP="00D02440">
      <w:pPr>
        <w:numPr>
          <w:ilvl w:val="0"/>
          <w:numId w:val="3"/>
        </w:numPr>
        <w:shd w:val="clear" w:color="auto" w:fill="FFFFFF"/>
        <w:spacing w:before="100" w:beforeAutospacing="1" w:after="24" w:line="240" w:lineRule="auto"/>
        <w:ind w:left="384"/>
        <w:rPr>
          <w:rFonts w:ascii="Arial" w:hAnsi="Arial" w:cs="Arial"/>
          <w:color w:val="222222"/>
          <w:sz w:val="21"/>
          <w:szCs w:val="21"/>
        </w:rPr>
      </w:pPr>
      <w:hyperlink r:id="rId101" w:tooltip="Колпашников, Алексей" w:history="1">
        <w:proofErr w:type="spellStart"/>
        <w:r w:rsidR="00D02440">
          <w:rPr>
            <w:rStyle w:val="a4"/>
            <w:rFonts w:ascii="Arial" w:hAnsi="Arial" w:cs="Arial"/>
            <w:color w:val="0B0080"/>
            <w:sz w:val="21"/>
            <w:szCs w:val="21"/>
          </w:rPr>
          <w:t>Колпашников</w:t>
        </w:r>
        <w:proofErr w:type="spellEnd"/>
        <w:r w:rsidR="00D02440">
          <w:rPr>
            <w:rStyle w:val="a4"/>
            <w:rFonts w:ascii="Arial" w:hAnsi="Arial" w:cs="Arial"/>
            <w:color w:val="0B0080"/>
            <w:sz w:val="21"/>
            <w:szCs w:val="21"/>
          </w:rPr>
          <w:t>, Алексей</w:t>
        </w:r>
      </w:hyperlink>
    </w:p>
    <w:p w:rsidR="00D02440" w:rsidRDefault="000662C0" w:rsidP="00D02440">
      <w:pPr>
        <w:numPr>
          <w:ilvl w:val="0"/>
          <w:numId w:val="3"/>
        </w:numPr>
        <w:shd w:val="clear" w:color="auto" w:fill="FFFFFF"/>
        <w:spacing w:before="100" w:beforeAutospacing="1" w:after="24" w:line="240" w:lineRule="auto"/>
        <w:ind w:left="384"/>
        <w:rPr>
          <w:rFonts w:ascii="Arial" w:hAnsi="Arial" w:cs="Arial"/>
          <w:color w:val="222222"/>
          <w:sz w:val="21"/>
          <w:szCs w:val="21"/>
        </w:rPr>
      </w:pPr>
      <w:hyperlink r:id="rId102" w:tooltip="Бьюик, Томас" w:history="1">
        <w:r w:rsidR="00D02440">
          <w:rPr>
            <w:rStyle w:val="a4"/>
            <w:rFonts w:ascii="Arial" w:hAnsi="Arial" w:cs="Arial"/>
            <w:color w:val="0B0080"/>
            <w:sz w:val="21"/>
            <w:szCs w:val="21"/>
          </w:rPr>
          <w:t>Бьюик, Томас</w:t>
        </w:r>
      </w:hyperlink>
    </w:p>
    <w:p w:rsidR="00D02440" w:rsidRDefault="000662C0" w:rsidP="00D02440">
      <w:pPr>
        <w:numPr>
          <w:ilvl w:val="0"/>
          <w:numId w:val="3"/>
        </w:numPr>
        <w:shd w:val="clear" w:color="auto" w:fill="FFFFFF"/>
        <w:spacing w:before="100" w:beforeAutospacing="1" w:after="24" w:line="240" w:lineRule="auto"/>
        <w:ind w:left="384"/>
        <w:rPr>
          <w:rFonts w:ascii="Arial" w:hAnsi="Arial" w:cs="Arial"/>
          <w:color w:val="222222"/>
          <w:sz w:val="21"/>
          <w:szCs w:val="21"/>
        </w:rPr>
      </w:pPr>
      <w:hyperlink r:id="rId103" w:tooltip="Гюстав Доре" w:history="1">
        <w:r w:rsidR="00D02440">
          <w:rPr>
            <w:rStyle w:val="a4"/>
            <w:rFonts w:ascii="Arial" w:hAnsi="Arial" w:cs="Arial"/>
            <w:color w:val="0B0080"/>
            <w:sz w:val="21"/>
            <w:szCs w:val="21"/>
          </w:rPr>
          <w:t>Гюстав Доре</w:t>
        </w:r>
      </w:hyperlink>
    </w:p>
    <w:p w:rsidR="00D02440" w:rsidRDefault="000662C0" w:rsidP="00D02440">
      <w:pPr>
        <w:numPr>
          <w:ilvl w:val="0"/>
          <w:numId w:val="3"/>
        </w:numPr>
        <w:shd w:val="clear" w:color="auto" w:fill="FFFFFF"/>
        <w:spacing w:before="100" w:beforeAutospacing="1" w:after="24" w:line="240" w:lineRule="auto"/>
        <w:ind w:left="384"/>
        <w:rPr>
          <w:rFonts w:ascii="Arial" w:hAnsi="Arial" w:cs="Arial"/>
          <w:color w:val="222222"/>
          <w:sz w:val="21"/>
          <w:szCs w:val="21"/>
        </w:rPr>
      </w:pPr>
      <w:hyperlink r:id="rId104" w:tooltip="Матэ, Василий Васильевич" w:history="1">
        <w:proofErr w:type="spellStart"/>
        <w:r w:rsidR="00D02440">
          <w:rPr>
            <w:rStyle w:val="a4"/>
            <w:rFonts w:ascii="Arial" w:hAnsi="Arial" w:cs="Arial"/>
            <w:color w:val="0B0080"/>
            <w:sz w:val="21"/>
            <w:szCs w:val="21"/>
          </w:rPr>
          <w:t>Матэ</w:t>
        </w:r>
        <w:proofErr w:type="spellEnd"/>
        <w:r w:rsidR="00D02440">
          <w:rPr>
            <w:rStyle w:val="a4"/>
            <w:rFonts w:ascii="Arial" w:hAnsi="Arial" w:cs="Arial"/>
            <w:color w:val="0B0080"/>
            <w:sz w:val="21"/>
            <w:szCs w:val="21"/>
          </w:rPr>
          <w:t>, Василий Васильевич</w:t>
        </w:r>
      </w:hyperlink>
    </w:p>
    <w:p w:rsidR="00D02440" w:rsidRDefault="000662C0" w:rsidP="00D02440">
      <w:pPr>
        <w:numPr>
          <w:ilvl w:val="0"/>
          <w:numId w:val="3"/>
        </w:numPr>
        <w:shd w:val="clear" w:color="auto" w:fill="FFFFFF"/>
        <w:spacing w:before="100" w:beforeAutospacing="1" w:after="24" w:line="240" w:lineRule="auto"/>
        <w:ind w:left="384"/>
        <w:rPr>
          <w:rFonts w:ascii="Arial" w:hAnsi="Arial" w:cs="Arial"/>
          <w:color w:val="222222"/>
          <w:sz w:val="21"/>
          <w:szCs w:val="21"/>
        </w:rPr>
      </w:pPr>
      <w:hyperlink r:id="rId105" w:tooltip="Митрохин, Дмитрий Исидорович" w:history="1">
        <w:r w:rsidR="00D02440">
          <w:rPr>
            <w:rStyle w:val="a4"/>
            <w:rFonts w:ascii="Arial" w:hAnsi="Arial" w:cs="Arial"/>
            <w:color w:val="0B0080"/>
            <w:sz w:val="21"/>
            <w:szCs w:val="21"/>
          </w:rPr>
          <w:t xml:space="preserve">Митрохин, Дмитрий </w:t>
        </w:r>
        <w:proofErr w:type="spellStart"/>
        <w:r w:rsidR="00D02440">
          <w:rPr>
            <w:rStyle w:val="a4"/>
            <w:rFonts w:ascii="Arial" w:hAnsi="Arial" w:cs="Arial"/>
            <w:color w:val="0B0080"/>
            <w:sz w:val="21"/>
            <w:szCs w:val="21"/>
          </w:rPr>
          <w:t>Исидорович</w:t>
        </w:r>
        <w:proofErr w:type="spellEnd"/>
      </w:hyperlink>
    </w:p>
    <w:p w:rsidR="00D02440" w:rsidRDefault="000662C0" w:rsidP="00D02440">
      <w:pPr>
        <w:numPr>
          <w:ilvl w:val="0"/>
          <w:numId w:val="3"/>
        </w:numPr>
        <w:shd w:val="clear" w:color="auto" w:fill="FFFFFF"/>
        <w:spacing w:before="100" w:beforeAutospacing="1" w:after="24" w:line="240" w:lineRule="auto"/>
        <w:ind w:left="384"/>
        <w:rPr>
          <w:rFonts w:ascii="Arial" w:hAnsi="Arial" w:cs="Arial"/>
          <w:color w:val="222222"/>
          <w:sz w:val="21"/>
          <w:szCs w:val="21"/>
        </w:rPr>
      </w:pPr>
      <w:hyperlink r:id="rId106" w:tooltip="Остроумова-Лебедева, Анна Петровна" w:history="1">
        <w:r w:rsidR="00D02440">
          <w:rPr>
            <w:rStyle w:val="a4"/>
            <w:rFonts w:ascii="Arial" w:hAnsi="Arial" w:cs="Arial"/>
            <w:color w:val="0B0080"/>
            <w:sz w:val="21"/>
            <w:szCs w:val="21"/>
          </w:rPr>
          <w:t>Остроумова-Лебедева, Анна Петровна</w:t>
        </w:r>
      </w:hyperlink>
    </w:p>
    <w:p w:rsidR="00D02440" w:rsidRDefault="000662C0" w:rsidP="00D02440">
      <w:pPr>
        <w:numPr>
          <w:ilvl w:val="0"/>
          <w:numId w:val="3"/>
        </w:numPr>
        <w:shd w:val="clear" w:color="auto" w:fill="FFFFFF"/>
        <w:spacing w:before="100" w:beforeAutospacing="1" w:after="24" w:line="240" w:lineRule="auto"/>
        <w:ind w:left="384"/>
        <w:rPr>
          <w:rFonts w:ascii="Arial" w:hAnsi="Arial" w:cs="Arial"/>
          <w:color w:val="222222"/>
          <w:sz w:val="21"/>
          <w:szCs w:val="21"/>
        </w:rPr>
      </w:pPr>
      <w:hyperlink r:id="rId107" w:tooltip="Фаворский, Владимир Андреевич" w:history="1">
        <w:r w:rsidR="00D02440">
          <w:rPr>
            <w:rStyle w:val="a4"/>
            <w:rFonts w:ascii="Arial" w:hAnsi="Arial" w:cs="Arial"/>
            <w:color w:val="0B0080"/>
            <w:sz w:val="21"/>
            <w:szCs w:val="21"/>
          </w:rPr>
          <w:t>Фаворский, Владимир Андреевич</w:t>
        </w:r>
      </w:hyperlink>
    </w:p>
    <w:p w:rsidR="00D02440" w:rsidRDefault="000662C0" w:rsidP="00D02440">
      <w:pPr>
        <w:numPr>
          <w:ilvl w:val="0"/>
          <w:numId w:val="3"/>
        </w:numPr>
        <w:shd w:val="clear" w:color="auto" w:fill="FFFFFF"/>
        <w:spacing w:before="100" w:beforeAutospacing="1" w:after="24" w:line="240" w:lineRule="auto"/>
        <w:ind w:left="384"/>
        <w:rPr>
          <w:rFonts w:ascii="Arial" w:hAnsi="Arial" w:cs="Arial"/>
          <w:color w:val="222222"/>
          <w:sz w:val="21"/>
          <w:szCs w:val="21"/>
        </w:rPr>
      </w:pPr>
      <w:hyperlink r:id="rId108" w:tooltip="Морозов, Аркадий Иванович (художник)" w:history="1">
        <w:r w:rsidR="00D02440">
          <w:rPr>
            <w:rStyle w:val="a4"/>
            <w:rFonts w:ascii="Arial" w:hAnsi="Arial" w:cs="Arial"/>
            <w:color w:val="0B0080"/>
            <w:sz w:val="21"/>
            <w:szCs w:val="21"/>
          </w:rPr>
          <w:t>Морозов Аркадий Иванович</w:t>
        </w:r>
      </w:hyperlink>
    </w:p>
    <w:p w:rsidR="00D02440" w:rsidRDefault="000662C0" w:rsidP="00D02440">
      <w:pPr>
        <w:numPr>
          <w:ilvl w:val="0"/>
          <w:numId w:val="3"/>
        </w:numPr>
        <w:shd w:val="clear" w:color="auto" w:fill="FFFFFF"/>
        <w:spacing w:before="100" w:beforeAutospacing="1" w:after="24" w:line="240" w:lineRule="auto"/>
        <w:ind w:left="384"/>
        <w:rPr>
          <w:rFonts w:ascii="Arial" w:hAnsi="Arial" w:cs="Arial"/>
          <w:color w:val="222222"/>
          <w:sz w:val="21"/>
          <w:szCs w:val="21"/>
        </w:rPr>
      </w:pPr>
      <w:hyperlink r:id="rId109" w:tooltip="Сент-Эвр, Жилло" w:history="1">
        <w:proofErr w:type="spellStart"/>
        <w:r w:rsidR="00D02440">
          <w:rPr>
            <w:rStyle w:val="a4"/>
            <w:rFonts w:ascii="Arial" w:hAnsi="Arial" w:cs="Arial"/>
            <w:color w:val="0B0080"/>
            <w:sz w:val="21"/>
            <w:szCs w:val="21"/>
          </w:rPr>
          <w:t>Жилло</w:t>
        </w:r>
        <w:proofErr w:type="spellEnd"/>
        <w:r w:rsidR="00D02440">
          <w:rPr>
            <w:rStyle w:val="a4"/>
            <w:rFonts w:ascii="Arial" w:hAnsi="Arial" w:cs="Arial"/>
            <w:color w:val="0B0080"/>
            <w:sz w:val="21"/>
            <w:szCs w:val="21"/>
          </w:rPr>
          <w:t xml:space="preserve"> </w:t>
        </w:r>
        <w:proofErr w:type="spellStart"/>
        <w:r w:rsidR="00D02440">
          <w:rPr>
            <w:rStyle w:val="a4"/>
            <w:rFonts w:ascii="Arial" w:hAnsi="Arial" w:cs="Arial"/>
            <w:color w:val="0B0080"/>
            <w:sz w:val="21"/>
            <w:szCs w:val="21"/>
          </w:rPr>
          <w:t>Сент-Эвр</w:t>
        </w:r>
        <w:proofErr w:type="spellEnd"/>
      </w:hyperlink>
    </w:p>
    <w:p w:rsidR="00D02440" w:rsidRDefault="000662C0" w:rsidP="00D02440">
      <w:pPr>
        <w:numPr>
          <w:ilvl w:val="0"/>
          <w:numId w:val="3"/>
        </w:numPr>
        <w:shd w:val="clear" w:color="auto" w:fill="FFFFFF"/>
        <w:spacing w:before="100" w:beforeAutospacing="1" w:after="24" w:line="240" w:lineRule="auto"/>
        <w:ind w:left="384"/>
        <w:rPr>
          <w:rFonts w:ascii="Arial" w:hAnsi="Arial" w:cs="Arial"/>
          <w:color w:val="222222"/>
          <w:sz w:val="21"/>
          <w:szCs w:val="21"/>
        </w:rPr>
      </w:pPr>
      <w:hyperlink r:id="rId110" w:tooltip="Ретч, Мориц" w:history="1">
        <w:proofErr w:type="spellStart"/>
        <w:r w:rsidR="00D02440">
          <w:rPr>
            <w:rStyle w:val="a4"/>
            <w:rFonts w:ascii="Arial" w:hAnsi="Arial" w:cs="Arial"/>
            <w:color w:val="0B0080"/>
            <w:sz w:val="21"/>
            <w:szCs w:val="21"/>
          </w:rPr>
          <w:t>Мориц</w:t>
        </w:r>
        <w:proofErr w:type="spellEnd"/>
        <w:r w:rsidR="00D02440">
          <w:rPr>
            <w:rStyle w:val="a4"/>
            <w:rFonts w:ascii="Arial" w:hAnsi="Arial" w:cs="Arial"/>
            <w:color w:val="0B0080"/>
            <w:sz w:val="21"/>
            <w:szCs w:val="21"/>
          </w:rPr>
          <w:t xml:space="preserve"> </w:t>
        </w:r>
        <w:proofErr w:type="spellStart"/>
        <w:r w:rsidR="00D02440">
          <w:rPr>
            <w:rStyle w:val="a4"/>
            <w:rFonts w:ascii="Arial" w:hAnsi="Arial" w:cs="Arial"/>
            <w:color w:val="0B0080"/>
            <w:sz w:val="21"/>
            <w:szCs w:val="21"/>
          </w:rPr>
          <w:t>Ретч</w:t>
        </w:r>
        <w:proofErr w:type="spellEnd"/>
      </w:hyperlink>
    </w:p>
    <w:p w:rsidR="00D02440" w:rsidRDefault="00D02440" w:rsidP="00D02440">
      <w:pPr>
        <w:pStyle w:val="2"/>
        <w:pBdr>
          <w:bottom w:val="single" w:sz="6" w:space="0" w:color="A2A9B1"/>
        </w:pBdr>
        <w:shd w:val="clear" w:color="auto" w:fill="FFFFFF"/>
        <w:spacing w:before="240" w:beforeAutospacing="0" w:after="60" w:afterAutospacing="0"/>
        <w:rPr>
          <w:rFonts w:ascii="Georgia" w:hAnsi="Georgia" w:cs="Arial"/>
          <w:b w:val="0"/>
          <w:bCs w:val="0"/>
          <w:color w:val="000000"/>
          <w:sz w:val="32"/>
          <w:szCs w:val="32"/>
        </w:rPr>
      </w:pPr>
      <w:r>
        <w:rPr>
          <w:rStyle w:val="mw-headline"/>
          <w:rFonts w:ascii="Georgia" w:hAnsi="Georgia" w:cs="Arial"/>
          <w:b w:val="0"/>
          <w:bCs w:val="0"/>
          <w:color w:val="000000"/>
          <w:sz w:val="32"/>
          <w:szCs w:val="32"/>
        </w:rPr>
        <w:t>См. также</w:t>
      </w:r>
      <w:r>
        <w:rPr>
          <w:rStyle w:val="mw-editsection-bracket"/>
          <w:rFonts w:ascii="Arial" w:hAnsi="Arial" w:cs="Arial"/>
          <w:b w:val="0"/>
          <w:bCs w:val="0"/>
          <w:color w:val="54595D"/>
          <w:sz w:val="24"/>
          <w:szCs w:val="24"/>
        </w:rPr>
        <w:t>[</w:t>
      </w:r>
      <w:hyperlink r:id="rId111" w:tooltip="Редактировать раздел " w:history="1">
        <w:r>
          <w:rPr>
            <w:rStyle w:val="a4"/>
            <w:rFonts w:ascii="Arial" w:hAnsi="Arial" w:cs="Arial"/>
            <w:b w:val="0"/>
            <w:bCs w:val="0"/>
            <w:color w:val="0B0080"/>
            <w:sz w:val="24"/>
            <w:szCs w:val="24"/>
          </w:rPr>
          <w:t>править</w:t>
        </w:r>
      </w:hyperlink>
      <w:r>
        <w:rPr>
          <w:rStyle w:val="mw-editsection-divider"/>
          <w:rFonts w:ascii="Arial" w:hAnsi="Arial" w:cs="Arial"/>
          <w:b w:val="0"/>
          <w:bCs w:val="0"/>
          <w:color w:val="54595D"/>
          <w:sz w:val="24"/>
          <w:szCs w:val="24"/>
        </w:rPr>
        <w:t> | </w:t>
      </w:r>
      <w:hyperlink r:id="rId112" w:tooltip="Редактировать раздел " w:history="1">
        <w:r>
          <w:rPr>
            <w:rStyle w:val="a4"/>
            <w:rFonts w:ascii="Arial" w:hAnsi="Arial" w:cs="Arial"/>
            <w:b w:val="0"/>
            <w:bCs w:val="0"/>
            <w:color w:val="0B0080"/>
            <w:sz w:val="24"/>
            <w:szCs w:val="24"/>
          </w:rPr>
          <w:t>править код</w:t>
        </w:r>
      </w:hyperlink>
      <w:r>
        <w:rPr>
          <w:rStyle w:val="mw-editsection-bracket"/>
          <w:rFonts w:ascii="Arial" w:hAnsi="Arial" w:cs="Arial"/>
          <w:b w:val="0"/>
          <w:bCs w:val="0"/>
          <w:color w:val="54595D"/>
          <w:sz w:val="24"/>
          <w:szCs w:val="24"/>
        </w:rPr>
        <w:t>]</w:t>
      </w:r>
    </w:p>
    <w:p w:rsidR="00D02440" w:rsidRDefault="000662C0" w:rsidP="00D02440">
      <w:pPr>
        <w:numPr>
          <w:ilvl w:val="0"/>
          <w:numId w:val="4"/>
        </w:numPr>
        <w:shd w:val="clear" w:color="auto" w:fill="FFFFFF"/>
        <w:spacing w:before="100" w:beforeAutospacing="1" w:after="24" w:line="240" w:lineRule="auto"/>
        <w:ind w:left="384"/>
        <w:rPr>
          <w:rFonts w:ascii="Arial" w:hAnsi="Arial" w:cs="Arial"/>
          <w:color w:val="222222"/>
          <w:sz w:val="21"/>
          <w:szCs w:val="21"/>
        </w:rPr>
      </w:pPr>
      <w:hyperlink r:id="rId113" w:tooltip="Ксилография" w:history="1">
        <w:r w:rsidR="00D02440">
          <w:rPr>
            <w:rStyle w:val="a4"/>
            <w:rFonts w:ascii="Arial" w:hAnsi="Arial" w:cs="Arial"/>
            <w:color w:val="0B0080"/>
            <w:sz w:val="21"/>
            <w:szCs w:val="21"/>
          </w:rPr>
          <w:t>Ксилография</w:t>
        </w:r>
      </w:hyperlink>
    </w:p>
    <w:p w:rsidR="00D02440" w:rsidRDefault="000662C0" w:rsidP="00D02440">
      <w:pPr>
        <w:numPr>
          <w:ilvl w:val="0"/>
          <w:numId w:val="4"/>
        </w:numPr>
        <w:shd w:val="clear" w:color="auto" w:fill="FFFFFF"/>
        <w:spacing w:before="100" w:beforeAutospacing="1" w:after="24" w:line="240" w:lineRule="auto"/>
        <w:ind w:left="384"/>
        <w:rPr>
          <w:rFonts w:ascii="Arial" w:hAnsi="Arial" w:cs="Arial"/>
          <w:color w:val="222222"/>
          <w:sz w:val="21"/>
          <w:szCs w:val="21"/>
        </w:rPr>
      </w:pPr>
      <w:hyperlink r:id="rId114" w:tooltip="Линогравюра" w:history="1">
        <w:r w:rsidR="00D02440">
          <w:rPr>
            <w:rStyle w:val="a4"/>
            <w:rFonts w:ascii="Arial" w:hAnsi="Arial" w:cs="Arial"/>
            <w:color w:val="0B0080"/>
            <w:sz w:val="21"/>
            <w:szCs w:val="21"/>
          </w:rPr>
          <w:t>Линогравюра</w:t>
        </w:r>
      </w:hyperlink>
    </w:p>
    <w:p w:rsidR="00D02440" w:rsidRDefault="000662C0" w:rsidP="00D02440">
      <w:pPr>
        <w:numPr>
          <w:ilvl w:val="0"/>
          <w:numId w:val="4"/>
        </w:numPr>
        <w:shd w:val="clear" w:color="auto" w:fill="FFFFFF"/>
        <w:spacing w:before="100" w:beforeAutospacing="1" w:after="24" w:line="240" w:lineRule="auto"/>
        <w:ind w:left="384"/>
        <w:rPr>
          <w:rFonts w:ascii="Arial" w:hAnsi="Arial" w:cs="Arial"/>
          <w:color w:val="222222"/>
          <w:sz w:val="21"/>
          <w:szCs w:val="21"/>
        </w:rPr>
      </w:pPr>
      <w:hyperlink r:id="rId115" w:tooltip="Высокая печать" w:history="1">
        <w:r w:rsidR="00D02440">
          <w:rPr>
            <w:rStyle w:val="a4"/>
            <w:rFonts w:ascii="Arial" w:hAnsi="Arial" w:cs="Arial"/>
            <w:color w:val="0B0080"/>
            <w:sz w:val="21"/>
            <w:szCs w:val="21"/>
          </w:rPr>
          <w:t>Высокая печать</w:t>
        </w:r>
      </w:hyperlink>
    </w:p>
    <w:p w:rsidR="00D02440" w:rsidRDefault="000662C0" w:rsidP="00D02440">
      <w:pPr>
        <w:numPr>
          <w:ilvl w:val="0"/>
          <w:numId w:val="4"/>
        </w:numPr>
        <w:shd w:val="clear" w:color="auto" w:fill="FFFFFF"/>
        <w:spacing w:before="100" w:beforeAutospacing="1" w:after="24" w:line="240" w:lineRule="auto"/>
        <w:ind w:left="384"/>
        <w:rPr>
          <w:rFonts w:ascii="Arial" w:hAnsi="Arial" w:cs="Arial"/>
          <w:color w:val="222222"/>
          <w:sz w:val="21"/>
          <w:szCs w:val="21"/>
        </w:rPr>
      </w:pPr>
      <w:hyperlink r:id="rId116" w:tooltip="Укиё-э" w:history="1">
        <w:r w:rsidR="00D02440">
          <w:rPr>
            <w:rStyle w:val="a4"/>
            <w:rFonts w:ascii="Arial" w:hAnsi="Arial" w:cs="Arial"/>
            <w:color w:val="0B0080"/>
            <w:sz w:val="21"/>
            <w:szCs w:val="21"/>
          </w:rPr>
          <w:t>Японская гравюра</w:t>
        </w:r>
      </w:hyperlink>
    </w:p>
    <w:p w:rsidR="00D02440" w:rsidRDefault="000662C0" w:rsidP="00D02440">
      <w:pPr>
        <w:numPr>
          <w:ilvl w:val="0"/>
          <w:numId w:val="4"/>
        </w:numPr>
        <w:shd w:val="clear" w:color="auto" w:fill="FFFFFF"/>
        <w:spacing w:before="100" w:beforeAutospacing="1" w:after="24" w:line="240" w:lineRule="auto"/>
        <w:ind w:left="384"/>
        <w:rPr>
          <w:rFonts w:ascii="Arial" w:hAnsi="Arial" w:cs="Arial"/>
          <w:color w:val="222222"/>
          <w:sz w:val="21"/>
          <w:szCs w:val="21"/>
        </w:rPr>
      </w:pPr>
      <w:hyperlink r:id="rId117" w:tooltip="Эстамп" w:history="1">
        <w:r w:rsidR="00D02440">
          <w:rPr>
            <w:rStyle w:val="a4"/>
            <w:rFonts w:ascii="Arial" w:hAnsi="Arial" w:cs="Arial"/>
            <w:color w:val="0B0080"/>
            <w:sz w:val="21"/>
            <w:szCs w:val="21"/>
          </w:rPr>
          <w:t>Эстамп</w:t>
        </w:r>
      </w:hyperlink>
    </w:p>
    <w:p w:rsidR="00D02440" w:rsidRDefault="000662C0" w:rsidP="00D02440">
      <w:pPr>
        <w:numPr>
          <w:ilvl w:val="0"/>
          <w:numId w:val="4"/>
        </w:numPr>
        <w:shd w:val="clear" w:color="auto" w:fill="FFFFFF"/>
        <w:spacing w:before="100" w:beforeAutospacing="1" w:after="24" w:line="240" w:lineRule="auto"/>
        <w:ind w:left="384"/>
        <w:rPr>
          <w:rFonts w:ascii="Arial" w:hAnsi="Arial" w:cs="Arial"/>
          <w:color w:val="222222"/>
          <w:sz w:val="21"/>
          <w:szCs w:val="21"/>
        </w:rPr>
      </w:pPr>
      <w:hyperlink r:id="rId118" w:tooltip="Гравировка" w:history="1">
        <w:r w:rsidR="00D02440">
          <w:rPr>
            <w:rStyle w:val="a4"/>
            <w:rFonts w:ascii="Arial" w:hAnsi="Arial" w:cs="Arial"/>
            <w:color w:val="0B0080"/>
            <w:sz w:val="21"/>
            <w:szCs w:val="21"/>
          </w:rPr>
          <w:t>Гравировка</w:t>
        </w:r>
      </w:hyperlink>
    </w:p>
    <w:p w:rsidR="00D02440" w:rsidRDefault="00D02440" w:rsidP="00D02440">
      <w:pPr>
        <w:pStyle w:val="2"/>
        <w:pBdr>
          <w:bottom w:val="single" w:sz="6" w:space="0" w:color="A2A9B1"/>
        </w:pBdr>
        <w:shd w:val="clear" w:color="auto" w:fill="FFFFFF"/>
        <w:spacing w:before="240" w:beforeAutospacing="0" w:after="60" w:afterAutospacing="0"/>
        <w:rPr>
          <w:rFonts w:ascii="Georgia" w:hAnsi="Georgia" w:cs="Arial"/>
          <w:b w:val="0"/>
          <w:bCs w:val="0"/>
          <w:color w:val="000000"/>
          <w:sz w:val="32"/>
          <w:szCs w:val="32"/>
        </w:rPr>
      </w:pPr>
      <w:r>
        <w:rPr>
          <w:rStyle w:val="mw-headline"/>
          <w:rFonts w:ascii="Georgia" w:hAnsi="Georgia" w:cs="Arial"/>
          <w:b w:val="0"/>
          <w:bCs w:val="0"/>
          <w:color w:val="000000"/>
          <w:sz w:val="32"/>
          <w:szCs w:val="32"/>
        </w:rPr>
        <w:t>Примечания</w:t>
      </w:r>
      <w:r>
        <w:rPr>
          <w:rStyle w:val="mw-editsection-bracket"/>
          <w:rFonts w:ascii="Arial" w:hAnsi="Arial" w:cs="Arial"/>
          <w:b w:val="0"/>
          <w:bCs w:val="0"/>
          <w:color w:val="54595D"/>
          <w:sz w:val="24"/>
          <w:szCs w:val="24"/>
        </w:rPr>
        <w:t>[</w:t>
      </w:r>
      <w:hyperlink r:id="rId119" w:tooltip="Редактировать раздел " w:history="1">
        <w:r>
          <w:rPr>
            <w:rStyle w:val="a4"/>
            <w:rFonts w:ascii="Arial" w:hAnsi="Arial" w:cs="Arial"/>
            <w:b w:val="0"/>
            <w:bCs w:val="0"/>
            <w:color w:val="0B0080"/>
            <w:sz w:val="24"/>
            <w:szCs w:val="24"/>
          </w:rPr>
          <w:t>править</w:t>
        </w:r>
      </w:hyperlink>
      <w:r>
        <w:rPr>
          <w:rStyle w:val="mw-editsection-divider"/>
          <w:rFonts w:ascii="Arial" w:hAnsi="Arial" w:cs="Arial"/>
          <w:b w:val="0"/>
          <w:bCs w:val="0"/>
          <w:color w:val="54595D"/>
          <w:sz w:val="24"/>
          <w:szCs w:val="24"/>
        </w:rPr>
        <w:t> | </w:t>
      </w:r>
      <w:hyperlink r:id="rId120" w:tooltip="Редактировать раздел " w:history="1">
        <w:r>
          <w:rPr>
            <w:rStyle w:val="a4"/>
            <w:rFonts w:ascii="Arial" w:hAnsi="Arial" w:cs="Arial"/>
            <w:b w:val="0"/>
            <w:bCs w:val="0"/>
            <w:color w:val="0B0080"/>
            <w:sz w:val="24"/>
            <w:szCs w:val="24"/>
          </w:rPr>
          <w:t>править код</w:t>
        </w:r>
      </w:hyperlink>
      <w:r>
        <w:rPr>
          <w:rStyle w:val="mw-editsection-bracket"/>
          <w:rFonts w:ascii="Arial" w:hAnsi="Arial" w:cs="Arial"/>
          <w:b w:val="0"/>
          <w:bCs w:val="0"/>
          <w:color w:val="54595D"/>
          <w:sz w:val="24"/>
          <w:szCs w:val="24"/>
        </w:rPr>
        <w:t>]</w:t>
      </w:r>
    </w:p>
    <w:p w:rsidR="00D02440" w:rsidRDefault="000662C0" w:rsidP="00D02440">
      <w:pPr>
        <w:numPr>
          <w:ilvl w:val="1"/>
          <w:numId w:val="5"/>
        </w:numPr>
        <w:shd w:val="clear" w:color="auto" w:fill="FFFFFF"/>
        <w:spacing w:before="100" w:beforeAutospacing="1" w:after="24" w:line="240" w:lineRule="auto"/>
        <w:ind w:left="768"/>
        <w:rPr>
          <w:rFonts w:ascii="Arial" w:hAnsi="Arial" w:cs="Arial"/>
          <w:color w:val="222222"/>
          <w:sz w:val="19"/>
          <w:szCs w:val="19"/>
        </w:rPr>
      </w:pPr>
      <w:hyperlink r:id="rId121" w:anchor="cite_ref-1" w:tooltip="Обратно к тексту" w:history="1">
        <w:r w:rsidR="00D02440">
          <w:rPr>
            <w:rStyle w:val="a4"/>
            <w:rFonts w:ascii="Arial" w:hAnsi="Arial" w:cs="Arial"/>
            <w:color w:val="0B0080"/>
            <w:sz w:val="19"/>
            <w:szCs w:val="19"/>
          </w:rPr>
          <w:t>↑</w:t>
        </w:r>
      </w:hyperlink>
      <w:r w:rsidR="00D02440">
        <w:rPr>
          <w:rFonts w:ascii="Arial" w:hAnsi="Arial" w:cs="Arial"/>
          <w:color w:val="222222"/>
          <w:sz w:val="19"/>
          <w:szCs w:val="19"/>
        </w:rPr>
        <w:t> </w:t>
      </w:r>
      <w:r w:rsidR="00D02440">
        <w:rPr>
          <w:rStyle w:val="citation"/>
          <w:rFonts w:ascii="Arial" w:hAnsi="Arial" w:cs="Arial"/>
          <w:i/>
          <w:iCs/>
          <w:color w:val="222222"/>
          <w:sz w:val="19"/>
          <w:szCs w:val="19"/>
        </w:rPr>
        <w:t xml:space="preserve">Ф. С. </w:t>
      </w:r>
      <w:proofErr w:type="spellStart"/>
      <w:r w:rsidR="00D02440">
        <w:rPr>
          <w:rStyle w:val="citation"/>
          <w:rFonts w:ascii="Arial" w:hAnsi="Arial" w:cs="Arial"/>
          <w:i/>
          <w:iCs/>
          <w:color w:val="222222"/>
          <w:sz w:val="19"/>
          <w:szCs w:val="19"/>
        </w:rPr>
        <w:t>Капица</w:t>
      </w:r>
      <w:proofErr w:type="spellEnd"/>
      <w:r w:rsidR="00D02440">
        <w:rPr>
          <w:rStyle w:val="citation"/>
          <w:rFonts w:ascii="Arial" w:hAnsi="Arial" w:cs="Arial"/>
          <w:i/>
          <w:iCs/>
          <w:color w:val="222222"/>
          <w:sz w:val="19"/>
          <w:szCs w:val="19"/>
        </w:rPr>
        <w:t>.</w:t>
      </w:r>
      <w:r w:rsidR="00D02440">
        <w:rPr>
          <w:rStyle w:val="citation"/>
          <w:rFonts w:ascii="Arial" w:hAnsi="Arial" w:cs="Arial"/>
          <w:color w:val="222222"/>
          <w:sz w:val="19"/>
          <w:szCs w:val="19"/>
        </w:rPr>
        <w:t> История мировой культуры. — Издательство АСТ, 2010. — 730 с. — </w:t>
      </w:r>
      <w:hyperlink r:id="rId122" w:history="1">
        <w:r w:rsidR="00D02440">
          <w:rPr>
            <w:rStyle w:val="a4"/>
            <w:rFonts w:ascii="Arial" w:hAnsi="Arial" w:cs="Arial"/>
            <w:color w:val="0B0080"/>
            <w:sz w:val="19"/>
            <w:szCs w:val="19"/>
          </w:rPr>
          <w:t>ISBN 978-5-17-064681-4</w:t>
        </w:r>
      </w:hyperlink>
      <w:r w:rsidR="00D02440">
        <w:rPr>
          <w:rStyle w:val="citation"/>
          <w:rFonts w:ascii="Arial" w:hAnsi="Arial" w:cs="Arial"/>
          <w:color w:val="222222"/>
          <w:sz w:val="19"/>
          <w:szCs w:val="19"/>
        </w:rPr>
        <w:t>.</w:t>
      </w:r>
    </w:p>
    <w:p w:rsidR="00D02440" w:rsidRDefault="000662C0" w:rsidP="00D02440">
      <w:pPr>
        <w:numPr>
          <w:ilvl w:val="1"/>
          <w:numId w:val="5"/>
        </w:numPr>
        <w:shd w:val="clear" w:color="auto" w:fill="FFFFFF"/>
        <w:spacing w:before="100" w:beforeAutospacing="1" w:after="24" w:line="240" w:lineRule="auto"/>
        <w:ind w:left="768"/>
        <w:rPr>
          <w:rFonts w:ascii="Arial" w:hAnsi="Arial" w:cs="Arial"/>
          <w:color w:val="222222"/>
          <w:sz w:val="19"/>
          <w:szCs w:val="19"/>
        </w:rPr>
      </w:pPr>
      <w:hyperlink r:id="rId123" w:anchor="cite_ref-2" w:tooltip="Обратно к тексту" w:history="1">
        <w:r w:rsidR="00D02440">
          <w:rPr>
            <w:rStyle w:val="a4"/>
            <w:rFonts w:ascii="Arial" w:hAnsi="Arial" w:cs="Arial"/>
            <w:color w:val="0B0080"/>
            <w:sz w:val="19"/>
            <w:szCs w:val="19"/>
          </w:rPr>
          <w:t>↑</w:t>
        </w:r>
      </w:hyperlink>
      <w:r w:rsidR="00D02440">
        <w:rPr>
          <w:rFonts w:ascii="Arial" w:hAnsi="Arial" w:cs="Arial"/>
          <w:color w:val="222222"/>
          <w:sz w:val="19"/>
          <w:szCs w:val="19"/>
        </w:rPr>
        <w:t> </w:t>
      </w:r>
      <w:r w:rsidR="00D02440">
        <w:rPr>
          <w:rStyle w:val="reference-text"/>
          <w:rFonts w:ascii="Arial" w:hAnsi="Arial" w:cs="Arial"/>
          <w:i/>
          <w:iCs/>
          <w:color w:val="222222"/>
          <w:sz w:val="19"/>
          <w:szCs w:val="19"/>
        </w:rPr>
        <w:t>Журов А. П., Третьякова К. М.</w:t>
      </w:r>
      <w:r w:rsidR="00D02440">
        <w:rPr>
          <w:rStyle w:val="reference-text"/>
          <w:rFonts w:ascii="Arial" w:hAnsi="Arial" w:cs="Arial"/>
          <w:color w:val="222222"/>
          <w:sz w:val="19"/>
          <w:szCs w:val="19"/>
        </w:rPr>
        <w:t> Гравюра на дереве. — М: Искусство. 1977</w:t>
      </w:r>
    </w:p>
    <w:p w:rsidR="00D02440" w:rsidRDefault="000662C0" w:rsidP="00D02440">
      <w:pPr>
        <w:numPr>
          <w:ilvl w:val="1"/>
          <w:numId w:val="5"/>
        </w:numPr>
        <w:shd w:val="clear" w:color="auto" w:fill="FFFFFF"/>
        <w:spacing w:before="100" w:beforeAutospacing="1" w:after="24" w:line="240" w:lineRule="auto"/>
        <w:ind w:left="768"/>
        <w:rPr>
          <w:rFonts w:ascii="Arial" w:hAnsi="Arial" w:cs="Arial"/>
          <w:color w:val="222222"/>
          <w:sz w:val="19"/>
          <w:szCs w:val="19"/>
        </w:rPr>
      </w:pPr>
      <w:hyperlink r:id="rId124" w:anchor="cite_ref-3" w:tooltip="Обратно к тексту" w:history="1">
        <w:r w:rsidR="00D02440">
          <w:rPr>
            <w:rStyle w:val="a4"/>
            <w:rFonts w:ascii="Arial" w:hAnsi="Arial" w:cs="Arial"/>
            <w:color w:val="0B0080"/>
            <w:sz w:val="19"/>
            <w:szCs w:val="19"/>
          </w:rPr>
          <w:t>↑</w:t>
        </w:r>
      </w:hyperlink>
      <w:r w:rsidR="00D02440">
        <w:rPr>
          <w:rFonts w:ascii="Arial" w:hAnsi="Arial" w:cs="Arial"/>
          <w:color w:val="222222"/>
          <w:sz w:val="19"/>
          <w:szCs w:val="19"/>
        </w:rPr>
        <w:t> </w:t>
      </w:r>
      <w:hyperlink r:id="rId125" w:tooltip="Фаворский, Владимир Андреевич" w:history="1">
        <w:r w:rsidR="00D02440">
          <w:rPr>
            <w:rStyle w:val="a4"/>
            <w:rFonts w:ascii="Arial" w:hAnsi="Arial" w:cs="Arial"/>
            <w:i/>
            <w:iCs/>
            <w:color w:val="0B0080"/>
            <w:sz w:val="19"/>
            <w:szCs w:val="19"/>
          </w:rPr>
          <w:t>Фаворский В. А.</w:t>
        </w:r>
      </w:hyperlink>
      <w:r w:rsidR="00D02440">
        <w:rPr>
          <w:rStyle w:val="reference-text"/>
          <w:rFonts w:ascii="Arial" w:hAnsi="Arial" w:cs="Arial"/>
          <w:color w:val="222222"/>
          <w:sz w:val="19"/>
          <w:szCs w:val="19"/>
        </w:rPr>
        <w:t> Литературно−теоретическое наследие. Сост. Г. К. Вагнер. — М: Сов. художник. 1988 </w:t>
      </w:r>
      <w:hyperlink r:id="rId126" w:history="1">
        <w:r w:rsidR="00D02440">
          <w:rPr>
            <w:rStyle w:val="a4"/>
            <w:rFonts w:ascii="Arial" w:hAnsi="Arial" w:cs="Arial"/>
            <w:color w:val="0B0080"/>
            <w:sz w:val="19"/>
            <w:szCs w:val="19"/>
          </w:rPr>
          <w:t>ISBN 5-269-00094-6</w:t>
        </w:r>
      </w:hyperlink>
    </w:p>
    <w:p w:rsidR="00D02440" w:rsidRDefault="00D02440" w:rsidP="00D02440">
      <w:pPr>
        <w:pStyle w:val="2"/>
        <w:pBdr>
          <w:bottom w:val="single" w:sz="6" w:space="0" w:color="A2A9B1"/>
        </w:pBdr>
        <w:shd w:val="clear" w:color="auto" w:fill="FFFFFF"/>
        <w:spacing w:before="240" w:beforeAutospacing="0" w:after="60" w:afterAutospacing="0"/>
        <w:rPr>
          <w:rFonts w:ascii="Georgia" w:hAnsi="Georgia" w:cs="Arial"/>
          <w:b w:val="0"/>
          <w:bCs w:val="0"/>
          <w:color w:val="000000"/>
          <w:sz w:val="32"/>
          <w:szCs w:val="32"/>
        </w:rPr>
      </w:pPr>
      <w:r>
        <w:rPr>
          <w:rStyle w:val="mw-headline"/>
          <w:rFonts w:ascii="Georgia" w:hAnsi="Georgia" w:cs="Arial"/>
          <w:b w:val="0"/>
          <w:bCs w:val="0"/>
          <w:color w:val="000000"/>
          <w:sz w:val="32"/>
          <w:szCs w:val="32"/>
        </w:rPr>
        <w:t>Литература</w:t>
      </w:r>
      <w:r>
        <w:rPr>
          <w:rStyle w:val="mw-editsection-bracket"/>
          <w:rFonts w:ascii="Arial" w:hAnsi="Arial" w:cs="Arial"/>
          <w:b w:val="0"/>
          <w:bCs w:val="0"/>
          <w:color w:val="54595D"/>
          <w:sz w:val="24"/>
          <w:szCs w:val="24"/>
        </w:rPr>
        <w:t>[</w:t>
      </w:r>
      <w:hyperlink r:id="rId127" w:tooltip="Редактировать раздел " w:history="1">
        <w:r>
          <w:rPr>
            <w:rStyle w:val="a4"/>
            <w:rFonts w:ascii="Arial" w:hAnsi="Arial" w:cs="Arial"/>
            <w:b w:val="0"/>
            <w:bCs w:val="0"/>
            <w:color w:val="0B0080"/>
            <w:sz w:val="24"/>
            <w:szCs w:val="24"/>
          </w:rPr>
          <w:t>править</w:t>
        </w:r>
      </w:hyperlink>
      <w:r>
        <w:rPr>
          <w:rStyle w:val="mw-editsection-divider"/>
          <w:rFonts w:ascii="Arial" w:hAnsi="Arial" w:cs="Arial"/>
          <w:b w:val="0"/>
          <w:bCs w:val="0"/>
          <w:color w:val="54595D"/>
          <w:sz w:val="24"/>
          <w:szCs w:val="24"/>
        </w:rPr>
        <w:t> | </w:t>
      </w:r>
      <w:hyperlink r:id="rId128" w:tooltip="Редактировать раздел " w:history="1">
        <w:r>
          <w:rPr>
            <w:rStyle w:val="a4"/>
            <w:rFonts w:ascii="Arial" w:hAnsi="Arial" w:cs="Arial"/>
            <w:b w:val="0"/>
            <w:bCs w:val="0"/>
            <w:color w:val="0B0080"/>
            <w:sz w:val="24"/>
            <w:szCs w:val="24"/>
          </w:rPr>
          <w:t>править код</w:t>
        </w:r>
      </w:hyperlink>
      <w:r>
        <w:rPr>
          <w:rStyle w:val="mw-editsection-bracket"/>
          <w:rFonts w:ascii="Arial" w:hAnsi="Arial" w:cs="Arial"/>
          <w:b w:val="0"/>
          <w:bCs w:val="0"/>
          <w:color w:val="54595D"/>
          <w:sz w:val="24"/>
          <w:szCs w:val="24"/>
        </w:rPr>
        <w:t>]</w:t>
      </w:r>
    </w:p>
    <w:p w:rsidR="00D02440" w:rsidRDefault="000662C0" w:rsidP="00D02440">
      <w:pPr>
        <w:numPr>
          <w:ilvl w:val="0"/>
          <w:numId w:val="6"/>
        </w:numPr>
        <w:shd w:val="clear" w:color="auto" w:fill="FFFFFF"/>
        <w:spacing w:before="100" w:beforeAutospacing="1" w:after="24" w:line="240" w:lineRule="auto"/>
        <w:ind w:left="384"/>
        <w:rPr>
          <w:rFonts w:ascii="Arial" w:hAnsi="Arial" w:cs="Arial"/>
          <w:color w:val="222222"/>
          <w:sz w:val="21"/>
          <w:szCs w:val="21"/>
        </w:rPr>
      </w:pPr>
      <w:hyperlink r:id="rId129" w:tooltip="Петрушевский, Фёдор Фомич" w:history="1">
        <w:r w:rsidR="00D02440">
          <w:rPr>
            <w:rStyle w:val="a4"/>
            <w:rFonts w:ascii="Arial" w:hAnsi="Arial" w:cs="Arial"/>
            <w:i/>
            <w:iCs/>
            <w:color w:val="0B0080"/>
            <w:sz w:val="21"/>
            <w:szCs w:val="21"/>
          </w:rPr>
          <w:t>Ф. Ф. Петрушевский</w:t>
        </w:r>
      </w:hyperlink>
      <w:r w:rsidR="00D02440">
        <w:rPr>
          <w:rStyle w:val="citation"/>
          <w:rFonts w:ascii="Arial" w:hAnsi="Arial" w:cs="Arial"/>
          <w:i/>
          <w:iCs/>
          <w:color w:val="222222"/>
          <w:sz w:val="21"/>
          <w:szCs w:val="21"/>
        </w:rPr>
        <w:t>, </w:t>
      </w:r>
      <w:hyperlink r:id="rId130" w:tooltip="Сомов, Андрей Иванович" w:history="1">
        <w:r w:rsidR="00D02440">
          <w:rPr>
            <w:rStyle w:val="a4"/>
            <w:rFonts w:ascii="Arial" w:hAnsi="Arial" w:cs="Arial"/>
            <w:i/>
            <w:iCs/>
            <w:color w:val="0B0080"/>
            <w:sz w:val="21"/>
            <w:szCs w:val="21"/>
          </w:rPr>
          <w:t>А. И. Сомов</w:t>
        </w:r>
      </w:hyperlink>
      <w:r w:rsidR="00D02440">
        <w:rPr>
          <w:rStyle w:val="citation"/>
          <w:rFonts w:ascii="Arial" w:hAnsi="Arial" w:cs="Arial"/>
          <w:i/>
          <w:iCs/>
          <w:color w:val="222222"/>
          <w:sz w:val="21"/>
          <w:szCs w:val="21"/>
        </w:rPr>
        <w:t>.</w:t>
      </w:r>
      <w:r w:rsidR="00D02440">
        <w:rPr>
          <w:rStyle w:val="citation"/>
          <w:rFonts w:ascii="Arial" w:hAnsi="Arial" w:cs="Arial"/>
          <w:color w:val="222222"/>
          <w:sz w:val="21"/>
          <w:szCs w:val="21"/>
        </w:rPr>
        <w:t> </w:t>
      </w:r>
      <w:hyperlink r:id="rId131" w:tooltip="s:ЭСБЕ/Гравирование" w:history="1">
        <w:r w:rsidR="00D02440">
          <w:rPr>
            <w:rStyle w:val="a4"/>
            <w:rFonts w:ascii="Arial" w:hAnsi="Arial" w:cs="Arial"/>
            <w:color w:val="663366"/>
            <w:sz w:val="21"/>
            <w:szCs w:val="21"/>
          </w:rPr>
          <w:t>Гравирование</w:t>
        </w:r>
      </w:hyperlink>
      <w:r w:rsidR="00D02440">
        <w:rPr>
          <w:rStyle w:val="citation"/>
          <w:rFonts w:ascii="Arial" w:hAnsi="Arial" w:cs="Arial"/>
          <w:color w:val="222222"/>
          <w:sz w:val="21"/>
          <w:szCs w:val="21"/>
        </w:rPr>
        <w:t> // </w:t>
      </w:r>
      <w:hyperlink r:id="rId132" w:tooltip="Энциклопедический словарь Брокгауза и Ефрона" w:history="1">
        <w:r w:rsidR="00D02440">
          <w:rPr>
            <w:rStyle w:val="a4"/>
            <w:rFonts w:ascii="Arial" w:hAnsi="Arial" w:cs="Arial"/>
            <w:color w:val="0B0080"/>
            <w:sz w:val="21"/>
            <w:szCs w:val="21"/>
          </w:rPr>
          <w:t xml:space="preserve">Энциклопедический словарь Брокгауза и </w:t>
        </w:r>
        <w:proofErr w:type="spellStart"/>
        <w:r w:rsidR="00D02440">
          <w:rPr>
            <w:rStyle w:val="a4"/>
            <w:rFonts w:ascii="Arial" w:hAnsi="Arial" w:cs="Arial"/>
            <w:color w:val="0B0080"/>
            <w:sz w:val="21"/>
            <w:szCs w:val="21"/>
          </w:rPr>
          <w:t>Ефрона</w:t>
        </w:r>
        <w:proofErr w:type="spellEnd"/>
      </w:hyperlink>
      <w:r w:rsidR="00D02440">
        <w:rPr>
          <w:rStyle w:val="citation"/>
          <w:rFonts w:ascii="Arial" w:hAnsi="Arial" w:cs="Arial"/>
          <w:color w:val="222222"/>
          <w:sz w:val="21"/>
          <w:szCs w:val="21"/>
        </w:rPr>
        <w:t> : в 86 т. (82 т. и 4 доп.). — СПб., 1890—1907.</w:t>
      </w:r>
    </w:p>
    <w:p w:rsidR="00D02440" w:rsidRDefault="000662C0" w:rsidP="00D02440">
      <w:pPr>
        <w:numPr>
          <w:ilvl w:val="0"/>
          <w:numId w:val="6"/>
        </w:numPr>
        <w:shd w:val="clear" w:color="auto" w:fill="FFFFFF"/>
        <w:spacing w:before="100" w:beforeAutospacing="1" w:after="24" w:line="240" w:lineRule="auto"/>
        <w:ind w:left="384"/>
        <w:rPr>
          <w:rFonts w:ascii="Arial" w:hAnsi="Arial" w:cs="Arial"/>
          <w:color w:val="222222"/>
          <w:sz w:val="21"/>
          <w:szCs w:val="21"/>
        </w:rPr>
      </w:pPr>
      <w:hyperlink r:id="rId133" w:tooltip="Ровинский, Дмитрий Александрович" w:history="1">
        <w:proofErr w:type="spellStart"/>
        <w:r w:rsidR="00D02440">
          <w:rPr>
            <w:rStyle w:val="a4"/>
            <w:rFonts w:ascii="Arial" w:hAnsi="Arial" w:cs="Arial"/>
            <w:i/>
            <w:iCs/>
            <w:color w:val="0B0080"/>
            <w:sz w:val="21"/>
            <w:szCs w:val="21"/>
          </w:rPr>
          <w:t>Ровинский</w:t>
        </w:r>
        <w:proofErr w:type="spellEnd"/>
        <w:r w:rsidR="00D02440">
          <w:rPr>
            <w:rStyle w:val="a4"/>
            <w:rFonts w:ascii="Arial" w:hAnsi="Arial" w:cs="Arial"/>
            <w:i/>
            <w:iCs/>
            <w:color w:val="0B0080"/>
            <w:sz w:val="21"/>
            <w:szCs w:val="21"/>
          </w:rPr>
          <w:t xml:space="preserve"> Д. А.</w:t>
        </w:r>
      </w:hyperlink>
      <w:r w:rsidR="00D02440">
        <w:rPr>
          <w:rStyle w:val="citation"/>
          <w:rFonts w:ascii="Arial" w:hAnsi="Arial" w:cs="Arial"/>
          <w:color w:val="222222"/>
          <w:sz w:val="21"/>
          <w:szCs w:val="21"/>
        </w:rPr>
        <w:t> </w:t>
      </w:r>
      <w:hyperlink r:id="rId134" w:history="1">
        <w:r w:rsidR="00D02440">
          <w:rPr>
            <w:rStyle w:val="a4"/>
            <w:rFonts w:ascii="Arial" w:hAnsi="Arial" w:cs="Arial"/>
            <w:color w:val="663366"/>
            <w:sz w:val="21"/>
            <w:szCs w:val="21"/>
          </w:rPr>
          <w:t>Подробный словарь русских гравированных портретов, т. 1—4</w:t>
        </w:r>
      </w:hyperlink>
      <w:r w:rsidR="00D02440">
        <w:rPr>
          <w:rStyle w:val="citation"/>
          <w:rFonts w:ascii="Arial" w:hAnsi="Arial" w:cs="Arial"/>
          <w:color w:val="222222"/>
          <w:sz w:val="21"/>
          <w:szCs w:val="21"/>
        </w:rPr>
        <w:t>. — СПб., 1886—1889.</w:t>
      </w:r>
    </w:p>
    <w:p w:rsidR="00D02440" w:rsidRDefault="00D02440" w:rsidP="00D02440">
      <w:pPr>
        <w:numPr>
          <w:ilvl w:val="0"/>
          <w:numId w:val="6"/>
        </w:numPr>
        <w:shd w:val="clear" w:color="auto" w:fill="FFFFFF"/>
        <w:spacing w:before="100" w:beforeAutospacing="1" w:after="24" w:line="240" w:lineRule="auto"/>
        <w:ind w:left="384"/>
        <w:rPr>
          <w:rFonts w:ascii="Arial" w:hAnsi="Arial" w:cs="Arial"/>
          <w:color w:val="222222"/>
          <w:sz w:val="21"/>
          <w:szCs w:val="21"/>
        </w:rPr>
      </w:pPr>
      <w:proofErr w:type="spellStart"/>
      <w:r>
        <w:rPr>
          <w:rStyle w:val="citation"/>
          <w:rFonts w:ascii="Arial" w:hAnsi="Arial" w:cs="Arial"/>
          <w:i/>
          <w:iCs/>
          <w:color w:val="222222"/>
          <w:sz w:val="21"/>
          <w:szCs w:val="21"/>
        </w:rPr>
        <w:t>Ровинский</w:t>
      </w:r>
      <w:proofErr w:type="spellEnd"/>
      <w:r>
        <w:rPr>
          <w:rStyle w:val="citation"/>
          <w:rFonts w:ascii="Arial" w:hAnsi="Arial" w:cs="Arial"/>
          <w:i/>
          <w:iCs/>
          <w:color w:val="222222"/>
          <w:sz w:val="21"/>
          <w:szCs w:val="21"/>
        </w:rPr>
        <w:t xml:space="preserve"> Д. А.</w:t>
      </w:r>
      <w:r>
        <w:rPr>
          <w:rStyle w:val="citation"/>
          <w:rFonts w:ascii="Arial" w:hAnsi="Arial" w:cs="Arial"/>
          <w:color w:val="222222"/>
          <w:sz w:val="21"/>
          <w:szCs w:val="21"/>
        </w:rPr>
        <w:t> </w:t>
      </w:r>
      <w:hyperlink r:id="rId135" w:history="1">
        <w:r>
          <w:rPr>
            <w:rStyle w:val="a4"/>
            <w:rFonts w:ascii="Arial" w:hAnsi="Arial" w:cs="Arial"/>
            <w:color w:val="663366"/>
            <w:sz w:val="21"/>
            <w:szCs w:val="21"/>
          </w:rPr>
          <w:t>Подробный словарь русских гравёров XVI—XIX веков, т. 1—2</w:t>
        </w:r>
      </w:hyperlink>
      <w:r>
        <w:rPr>
          <w:rStyle w:val="citation"/>
          <w:rFonts w:ascii="Arial" w:hAnsi="Arial" w:cs="Arial"/>
          <w:color w:val="222222"/>
          <w:sz w:val="21"/>
          <w:szCs w:val="21"/>
        </w:rPr>
        <w:t>. — СПб., 1895—1899.</w:t>
      </w:r>
    </w:p>
    <w:p w:rsidR="00D02440" w:rsidRDefault="000662C0" w:rsidP="00D02440">
      <w:pPr>
        <w:numPr>
          <w:ilvl w:val="0"/>
          <w:numId w:val="6"/>
        </w:numPr>
        <w:shd w:val="clear" w:color="auto" w:fill="FFFFFF"/>
        <w:spacing w:before="100" w:beforeAutospacing="1" w:after="24" w:line="240" w:lineRule="auto"/>
        <w:ind w:left="384"/>
        <w:rPr>
          <w:rFonts w:ascii="Arial" w:hAnsi="Arial" w:cs="Arial"/>
          <w:color w:val="222222"/>
          <w:sz w:val="21"/>
          <w:szCs w:val="21"/>
        </w:rPr>
      </w:pPr>
      <w:hyperlink r:id="rId136" w:tooltip="s:БСЭ1/Автогравюра" w:history="1">
        <w:r w:rsidR="00D02440">
          <w:rPr>
            <w:rStyle w:val="a4"/>
            <w:rFonts w:ascii="Arial" w:hAnsi="Arial" w:cs="Arial"/>
            <w:color w:val="663366"/>
            <w:sz w:val="21"/>
            <w:szCs w:val="21"/>
          </w:rPr>
          <w:t>Автогравюра</w:t>
        </w:r>
      </w:hyperlink>
      <w:r w:rsidR="00D02440">
        <w:rPr>
          <w:rStyle w:val="citation"/>
          <w:rFonts w:ascii="Arial" w:hAnsi="Arial" w:cs="Arial"/>
          <w:color w:val="222222"/>
          <w:sz w:val="21"/>
          <w:szCs w:val="21"/>
        </w:rPr>
        <w:t> // </w:t>
      </w:r>
      <w:hyperlink r:id="rId137" w:tooltip="Большая советская энциклопедия" w:history="1">
        <w:r w:rsidR="00D02440">
          <w:rPr>
            <w:rStyle w:val="a4"/>
            <w:rFonts w:ascii="Arial" w:hAnsi="Arial" w:cs="Arial"/>
            <w:color w:val="0B0080"/>
            <w:sz w:val="21"/>
            <w:szCs w:val="21"/>
          </w:rPr>
          <w:t>Большая советская энциклопедия</w:t>
        </w:r>
      </w:hyperlink>
      <w:r w:rsidR="00D02440">
        <w:rPr>
          <w:rStyle w:val="citation"/>
          <w:rFonts w:ascii="Arial" w:hAnsi="Arial" w:cs="Arial"/>
          <w:color w:val="222222"/>
          <w:sz w:val="21"/>
          <w:szCs w:val="21"/>
        </w:rPr>
        <w:t> : в 66 т. (65 т. и 1 доп.) / гл. ред. </w:t>
      </w:r>
      <w:hyperlink r:id="rId138" w:tooltip="Шмидт, Отто Юльевич" w:history="1">
        <w:r w:rsidR="00D02440">
          <w:rPr>
            <w:rStyle w:val="a4"/>
            <w:rFonts w:ascii="Arial" w:hAnsi="Arial" w:cs="Arial"/>
            <w:color w:val="0B0080"/>
            <w:sz w:val="21"/>
            <w:szCs w:val="21"/>
          </w:rPr>
          <w:t>О. Ю. Шмидт</w:t>
        </w:r>
      </w:hyperlink>
      <w:r w:rsidR="00D02440">
        <w:rPr>
          <w:rStyle w:val="citation"/>
          <w:rFonts w:ascii="Arial" w:hAnsi="Arial" w:cs="Arial"/>
          <w:color w:val="222222"/>
          <w:sz w:val="21"/>
          <w:szCs w:val="21"/>
        </w:rPr>
        <w:t>. — М. : </w:t>
      </w:r>
      <w:hyperlink r:id="rId139" w:tooltip="Большая российская энциклопедия (издательство)" w:history="1">
        <w:r w:rsidR="00D02440">
          <w:rPr>
            <w:rStyle w:val="a4"/>
            <w:rFonts w:ascii="Arial" w:hAnsi="Arial" w:cs="Arial"/>
            <w:color w:val="0B0080"/>
            <w:sz w:val="21"/>
            <w:szCs w:val="21"/>
          </w:rPr>
          <w:t>Советская энциклопедия</w:t>
        </w:r>
      </w:hyperlink>
      <w:r w:rsidR="00D02440">
        <w:rPr>
          <w:rStyle w:val="citation"/>
          <w:rFonts w:ascii="Arial" w:hAnsi="Arial" w:cs="Arial"/>
          <w:color w:val="222222"/>
          <w:sz w:val="21"/>
          <w:szCs w:val="21"/>
        </w:rPr>
        <w:t>, 1926—1947.</w:t>
      </w:r>
    </w:p>
    <w:p w:rsidR="00D02440" w:rsidRDefault="00D02440" w:rsidP="00D02440">
      <w:pPr>
        <w:pStyle w:val="2"/>
        <w:pBdr>
          <w:bottom w:val="single" w:sz="6" w:space="0" w:color="A2A9B1"/>
        </w:pBdr>
        <w:shd w:val="clear" w:color="auto" w:fill="FFFFFF"/>
        <w:spacing w:before="240" w:beforeAutospacing="0" w:after="60" w:afterAutospacing="0"/>
        <w:rPr>
          <w:rFonts w:ascii="Georgia" w:hAnsi="Georgia" w:cs="Arial"/>
          <w:b w:val="0"/>
          <w:bCs w:val="0"/>
          <w:color w:val="000000"/>
          <w:sz w:val="32"/>
          <w:szCs w:val="32"/>
        </w:rPr>
      </w:pPr>
      <w:r>
        <w:rPr>
          <w:rStyle w:val="mw-headline"/>
          <w:rFonts w:ascii="Georgia" w:hAnsi="Georgia" w:cs="Arial"/>
          <w:b w:val="0"/>
          <w:bCs w:val="0"/>
          <w:color w:val="000000"/>
          <w:sz w:val="32"/>
          <w:szCs w:val="32"/>
        </w:rPr>
        <w:t>Ссылки</w:t>
      </w:r>
      <w:r>
        <w:rPr>
          <w:rStyle w:val="mw-editsection-bracket"/>
          <w:rFonts w:ascii="Arial" w:hAnsi="Arial" w:cs="Arial"/>
          <w:b w:val="0"/>
          <w:bCs w:val="0"/>
          <w:color w:val="54595D"/>
          <w:sz w:val="24"/>
          <w:szCs w:val="24"/>
        </w:rPr>
        <w:t>[</w:t>
      </w:r>
      <w:hyperlink r:id="rId140" w:tooltip="Редактировать раздел " w:history="1">
        <w:r>
          <w:rPr>
            <w:rStyle w:val="a4"/>
            <w:rFonts w:ascii="Arial" w:hAnsi="Arial" w:cs="Arial"/>
            <w:b w:val="0"/>
            <w:bCs w:val="0"/>
            <w:color w:val="0B0080"/>
            <w:sz w:val="24"/>
            <w:szCs w:val="24"/>
          </w:rPr>
          <w:t>править</w:t>
        </w:r>
      </w:hyperlink>
      <w:r>
        <w:rPr>
          <w:rStyle w:val="mw-editsection-divider"/>
          <w:rFonts w:ascii="Arial" w:hAnsi="Arial" w:cs="Arial"/>
          <w:b w:val="0"/>
          <w:bCs w:val="0"/>
          <w:color w:val="54595D"/>
          <w:sz w:val="24"/>
          <w:szCs w:val="24"/>
        </w:rPr>
        <w:t> | </w:t>
      </w:r>
      <w:hyperlink r:id="rId141" w:tooltip="Редактировать раздел " w:history="1">
        <w:r>
          <w:rPr>
            <w:rStyle w:val="a4"/>
            <w:rFonts w:ascii="Arial" w:hAnsi="Arial" w:cs="Arial"/>
            <w:b w:val="0"/>
            <w:bCs w:val="0"/>
            <w:color w:val="0B0080"/>
            <w:sz w:val="24"/>
            <w:szCs w:val="24"/>
          </w:rPr>
          <w:t>править код</w:t>
        </w:r>
      </w:hyperlink>
      <w:r>
        <w:rPr>
          <w:rStyle w:val="mw-editsection-bracket"/>
          <w:rFonts w:ascii="Arial" w:hAnsi="Arial" w:cs="Arial"/>
          <w:b w:val="0"/>
          <w:bCs w:val="0"/>
          <w:color w:val="54595D"/>
          <w:sz w:val="24"/>
          <w:szCs w:val="24"/>
        </w:rPr>
        <w:t>]</w:t>
      </w:r>
    </w:p>
    <w:p w:rsidR="00D02440" w:rsidRDefault="00D02440" w:rsidP="00D02440">
      <w:pPr>
        <w:shd w:val="clear" w:color="auto" w:fill="F8F9FA"/>
        <w:rPr>
          <w:rFonts w:ascii="Arial" w:hAnsi="Arial" w:cs="Arial"/>
          <w:color w:val="222222"/>
          <w:sz w:val="21"/>
          <w:szCs w:val="21"/>
        </w:rPr>
      </w:pPr>
      <w:r>
        <w:rPr>
          <w:rFonts w:ascii="Arial" w:hAnsi="Arial" w:cs="Arial"/>
          <w:b/>
          <w:bCs/>
          <w:color w:val="222222"/>
          <w:sz w:val="21"/>
          <w:szCs w:val="21"/>
        </w:rPr>
        <w:lastRenderedPageBreak/>
        <w:t>Гравюра:</w:t>
      </w:r>
    </w:p>
    <w:sectPr w:rsidR="00D024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758C"/>
    <w:multiLevelType w:val="multilevel"/>
    <w:tmpl w:val="80F6D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368C0"/>
    <w:multiLevelType w:val="multilevel"/>
    <w:tmpl w:val="AE62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072AE"/>
    <w:multiLevelType w:val="multilevel"/>
    <w:tmpl w:val="93940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CB3E8E"/>
    <w:multiLevelType w:val="multilevel"/>
    <w:tmpl w:val="3C9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135D88"/>
    <w:multiLevelType w:val="multilevel"/>
    <w:tmpl w:val="EA624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B74FE6"/>
    <w:multiLevelType w:val="multilevel"/>
    <w:tmpl w:val="067E48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FC6E48"/>
    <w:multiLevelType w:val="multilevel"/>
    <w:tmpl w:val="16728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DA194B"/>
    <w:multiLevelType w:val="multilevel"/>
    <w:tmpl w:val="1B3C5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F768D9"/>
    <w:multiLevelType w:val="multilevel"/>
    <w:tmpl w:val="417C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BF4138"/>
    <w:multiLevelType w:val="multilevel"/>
    <w:tmpl w:val="A25E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323F6C"/>
    <w:multiLevelType w:val="multilevel"/>
    <w:tmpl w:val="AAAE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CC061E"/>
    <w:multiLevelType w:val="multilevel"/>
    <w:tmpl w:val="CEB6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93513C"/>
    <w:multiLevelType w:val="multilevel"/>
    <w:tmpl w:val="573E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7C2725"/>
    <w:multiLevelType w:val="multilevel"/>
    <w:tmpl w:val="C1E4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8"/>
  </w:num>
  <w:num w:numId="4">
    <w:abstractNumId w:val="13"/>
  </w:num>
  <w:num w:numId="5">
    <w:abstractNumId w:val="5"/>
  </w:num>
  <w:num w:numId="6">
    <w:abstractNumId w:val="10"/>
  </w:num>
  <w:num w:numId="7">
    <w:abstractNumId w:val="7"/>
  </w:num>
  <w:num w:numId="8">
    <w:abstractNumId w:val="11"/>
  </w:num>
  <w:num w:numId="9">
    <w:abstractNumId w:val="2"/>
  </w:num>
  <w:num w:numId="10">
    <w:abstractNumId w:val="12"/>
  </w:num>
  <w:num w:numId="11">
    <w:abstractNumId w:val="0"/>
  </w:num>
  <w:num w:numId="12">
    <w:abstractNumId w:val="1"/>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518"/>
    <w:rsid w:val="000662C0"/>
    <w:rsid w:val="00867733"/>
    <w:rsid w:val="00CF4518"/>
    <w:rsid w:val="00D02440"/>
    <w:rsid w:val="00E51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D3F8F1"/>
  <w15:chartTrackingRefBased/>
  <w15:docId w15:val="{9A55ED54-30BD-42E5-91F1-61F883B32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677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6773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6773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6773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677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67733"/>
    <w:rPr>
      <w:color w:val="0000FF"/>
      <w:u w:val="single"/>
    </w:rPr>
  </w:style>
  <w:style w:type="character" w:customStyle="1" w:styleId="tocnumber">
    <w:name w:val="tocnumber"/>
    <w:basedOn w:val="a0"/>
    <w:rsid w:val="00867733"/>
  </w:style>
  <w:style w:type="character" w:customStyle="1" w:styleId="toctext">
    <w:name w:val="toctext"/>
    <w:basedOn w:val="a0"/>
    <w:rsid w:val="00867733"/>
  </w:style>
  <w:style w:type="character" w:customStyle="1" w:styleId="mw-headline">
    <w:name w:val="mw-headline"/>
    <w:basedOn w:val="a0"/>
    <w:rsid w:val="00867733"/>
  </w:style>
  <w:style w:type="character" w:customStyle="1" w:styleId="mw-editsection">
    <w:name w:val="mw-editsection"/>
    <w:basedOn w:val="a0"/>
    <w:rsid w:val="00867733"/>
  </w:style>
  <w:style w:type="character" w:customStyle="1" w:styleId="mw-editsection-bracket">
    <w:name w:val="mw-editsection-bracket"/>
    <w:basedOn w:val="a0"/>
    <w:rsid w:val="00867733"/>
  </w:style>
  <w:style w:type="character" w:customStyle="1" w:styleId="mw-editsection-divider">
    <w:name w:val="mw-editsection-divider"/>
    <w:basedOn w:val="a0"/>
    <w:rsid w:val="00867733"/>
  </w:style>
  <w:style w:type="character" w:customStyle="1" w:styleId="mw-cite-backlink">
    <w:name w:val="mw-cite-backlink"/>
    <w:basedOn w:val="a0"/>
    <w:rsid w:val="00D02440"/>
  </w:style>
  <w:style w:type="character" w:customStyle="1" w:styleId="reference-text">
    <w:name w:val="reference-text"/>
    <w:basedOn w:val="a0"/>
    <w:rsid w:val="00D02440"/>
  </w:style>
  <w:style w:type="character" w:customStyle="1" w:styleId="citation">
    <w:name w:val="citation"/>
    <w:basedOn w:val="a0"/>
    <w:rsid w:val="00D02440"/>
  </w:style>
  <w:style w:type="character" w:customStyle="1" w:styleId="nowrap">
    <w:name w:val="nowrap"/>
    <w:basedOn w:val="a0"/>
    <w:rsid w:val="00D02440"/>
  </w:style>
  <w:style w:type="character" w:customStyle="1" w:styleId="label">
    <w:name w:val="label"/>
    <w:basedOn w:val="a0"/>
    <w:rsid w:val="00D02440"/>
  </w:style>
  <w:style w:type="character" w:customStyle="1" w:styleId="noprint">
    <w:name w:val="noprint"/>
    <w:basedOn w:val="a0"/>
    <w:rsid w:val="00D02440"/>
  </w:style>
  <w:style w:type="character" w:customStyle="1" w:styleId="collapsebutton">
    <w:name w:val="collapsebutton"/>
    <w:basedOn w:val="a0"/>
    <w:rsid w:val="00D02440"/>
  </w:style>
  <w:style w:type="character" w:styleId="a5">
    <w:name w:val="FollowedHyperlink"/>
    <w:basedOn w:val="a0"/>
    <w:uiPriority w:val="99"/>
    <w:semiHidden/>
    <w:unhideWhenUsed/>
    <w:rsid w:val="00D024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521031">
      <w:bodyDiv w:val="1"/>
      <w:marLeft w:val="0"/>
      <w:marRight w:val="0"/>
      <w:marTop w:val="0"/>
      <w:marBottom w:val="0"/>
      <w:divBdr>
        <w:top w:val="none" w:sz="0" w:space="0" w:color="auto"/>
        <w:left w:val="none" w:sz="0" w:space="0" w:color="auto"/>
        <w:bottom w:val="none" w:sz="0" w:space="0" w:color="auto"/>
        <w:right w:val="none" w:sz="0" w:space="0" w:color="auto"/>
      </w:divBdr>
      <w:divsChild>
        <w:div w:id="1239098534">
          <w:marLeft w:val="0"/>
          <w:marRight w:val="0"/>
          <w:marTop w:val="0"/>
          <w:marBottom w:val="0"/>
          <w:divBdr>
            <w:top w:val="none" w:sz="0" w:space="0" w:color="auto"/>
            <w:left w:val="none" w:sz="0" w:space="0" w:color="auto"/>
            <w:bottom w:val="none" w:sz="0" w:space="0" w:color="auto"/>
            <w:right w:val="none" w:sz="0" w:space="0" w:color="auto"/>
          </w:divBdr>
          <w:divsChild>
            <w:div w:id="2085565175">
              <w:marLeft w:val="0"/>
              <w:marRight w:val="0"/>
              <w:marTop w:val="0"/>
              <w:marBottom w:val="0"/>
              <w:divBdr>
                <w:top w:val="none" w:sz="0" w:space="0" w:color="auto"/>
                <w:left w:val="none" w:sz="0" w:space="0" w:color="auto"/>
                <w:bottom w:val="none" w:sz="0" w:space="0" w:color="auto"/>
                <w:right w:val="none" w:sz="0" w:space="0" w:color="auto"/>
              </w:divBdr>
              <w:divsChild>
                <w:div w:id="870071596">
                  <w:marLeft w:val="0"/>
                  <w:marRight w:val="0"/>
                  <w:marTop w:val="0"/>
                  <w:marBottom w:val="0"/>
                  <w:divBdr>
                    <w:top w:val="none" w:sz="0" w:space="0" w:color="auto"/>
                    <w:left w:val="none" w:sz="0" w:space="0" w:color="auto"/>
                    <w:bottom w:val="none" w:sz="0" w:space="0" w:color="auto"/>
                    <w:right w:val="none" w:sz="0" w:space="0" w:color="auto"/>
                  </w:divBdr>
                </w:div>
                <w:div w:id="991252435">
                  <w:marLeft w:val="0"/>
                  <w:marRight w:val="0"/>
                  <w:marTop w:val="72"/>
                  <w:marBottom w:val="0"/>
                  <w:divBdr>
                    <w:top w:val="none" w:sz="0" w:space="0" w:color="auto"/>
                    <w:left w:val="none" w:sz="0" w:space="0" w:color="auto"/>
                    <w:bottom w:val="none" w:sz="0" w:space="0" w:color="auto"/>
                    <w:right w:val="none" w:sz="0" w:space="0" w:color="auto"/>
                  </w:divBdr>
                </w:div>
                <w:div w:id="91902589">
                  <w:marLeft w:val="0"/>
                  <w:marRight w:val="0"/>
                  <w:marTop w:val="72"/>
                  <w:marBottom w:val="0"/>
                  <w:divBdr>
                    <w:top w:val="none" w:sz="0" w:space="0" w:color="auto"/>
                    <w:left w:val="none" w:sz="0" w:space="0" w:color="auto"/>
                    <w:bottom w:val="none" w:sz="0" w:space="0" w:color="auto"/>
                    <w:right w:val="none" w:sz="0" w:space="0" w:color="auto"/>
                  </w:divBdr>
                </w:div>
                <w:div w:id="306670732">
                  <w:marLeft w:val="0"/>
                  <w:marRight w:val="0"/>
                  <w:marTop w:val="72"/>
                  <w:marBottom w:val="120"/>
                  <w:divBdr>
                    <w:top w:val="none" w:sz="0" w:space="0" w:color="auto"/>
                    <w:left w:val="none" w:sz="0" w:space="0" w:color="auto"/>
                    <w:bottom w:val="none" w:sz="0" w:space="0" w:color="auto"/>
                    <w:right w:val="none" w:sz="0" w:space="0" w:color="auto"/>
                  </w:divBdr>
                  <w:divsChild>
                    <w:div w:id="635260076">
                      <w:marLeft w:val="0"/>
                      <w:marRight w:val="0"/>
                      <w:marTop w:val="0"/>
                      <w:marBottom w:val="0"/>
                      <w:divBdr>
                        <w:top w:val="none" w:sz="0" w:space="0" w:color="auto"/>
                        <w:left w:val="none" w:sz="0" w:space="0" w:color="auto"/>
                        <w:bottom w:val="none" w:sz="0" w:space="0" w:color="auto"/>
                        <w:right w:val="none" w:sz="0" w:space="0" w:color="auto"/>
                      </w:divBdr>
                    </w:div>
                  </w:divsChild>
                </w:div>
                <w:div w:id="1664434774">
                  <w:marLeft w:val="240"/>
                  <w:marRight w:val="0"/>
                  <w:marTop w:val="0"/>
                  <w:marBottom w:val="120"/>
                  <w:divBdr>
                    <w:top w:val="single" w:sz="6" w:space="5" w:color="A2A9B1"/>
                    <w:left w:val="single" w:sz="6" w:space="5" w:color="A2A9B1"/>
                    <w:bottom w:val="single" w:sz="6" w:space="5" w:color="A2A9B1"/>
                    <w:right w:val="single" w:sz="6" w:space="5" w:color="A2A9B1"/>
                  </w:divBdr>
                  <w:divsChild>
                    <w:div w:id="1164197974">
                      <w:marLeft w:val="0"/>
                      <w:marRight w:val="0"/>
                      <w:marTop w:val="0"/>
                      <w:marBottom w:val="48"/>
                      <w:divBdr>
                        <w:top w:val="none" w:sz="0" w:space="0" w:color="auto"/>
                        <w:left w:val="none" w:sz="0" w:space="0" w:color="auto"/>
                        <w:bottom w:val="none" w:sz="0" w:space="0" w:color="auto"/>
                        <w:right w:val="none" w:sz="0" w:space="0" w:color="auto"/>
                      </w:divBdr>
                    </w:div>
                  </w:divsChild>
                </w:div>
                <w:div w:id="2019772739">
                  <w:marLeft w:val="0"/>
                  <w:marRight w:val="0"/>
                  <w:marTop w:val="240"/>
                  <w:marBottom w:val="0"/>
                  <w:divBdr>
                    <w:top w:val="single" w:sz="6" w:space="2" w:color="A2A9B1"/>
                    <w:left w:val="single" w:sz="6" w:space="2" w:color="A2A9B1"/>
                    <w:bottom w:val="single" w:sz="6" w:space="2" w:color="A2A9B1"/>
                    <w:right w:val="single" w:sz="6" w:space="2" w:color="A2A9B1"/>
                  </w:divBdr>
                  <w:divsChild>
                    <w:div w:id="1235238958">
                      <w:marLeft w:val="0"/>
                      <w:marRight w:val="0"/>
                      <w:marTop w:val="0"/>
                      <w:marBottom w:val="0"/>
                      <w:divBdr>
                        <w:top w:val="none" w:sz="0" w:space="0" w:color="auto"/>
                        <w:left w:val="none" w:sz="0" w:space="0" w:color="auto"/>
                        <w:bottom w:val="none" w:sz="0" w:space="0" w:color="auto"/>
                        <w:right w:val="none" w:sz="0" w:space="0" w:color="auto"/>
                      </w:divBdr>
                      <w:divsChild>
                        <w:div w:id="1054156541">
                          <w:marLeft w:val="0"/>
                          <w:marRight w:val="0"/>
                          <w:marTop w:val="0"/>
                          <w:marBottom w:val="0"/>
                          <w:divBdr>
                            <w:top w:val="none" w:sz="0" w:space="0" w:color="auto"/>
                            <w:left w:val="none" w:sz="0" w:space="0" w:color="auto"/>
                            <w:bottom w:val="none" w:sz="0" w:space="0" w:color="auto"/>
                            <w:right w:val="none" w:sz="0" w:space="0" w:color="auto"/>
                          </w:divBdr>
                        </w:div>
                      </w:divsChild>
                    </w:div>
                    <w:div w:id="848908102">
                      <w:marLeft w:val="0"/>
                      <w:marRight w:val="0"/>
                      <w:marTop w:val="0"/>
                      <w:marBottom w:val="0"/>
                      <w:divBdr>
                        <w:top w:val="none" w:sz="0" w:space="0" w:color="auto"/>
                        <w:left w:val="none" w:sz="0" w:space="0" w:color="auto"/>
                        <w:bottom w:val="none" w:sz="0" w:space="0" w:color="auto"/>
                        <w:right w:val="none" w:sz="0" w:space="0" w:color="auto"/>
                      </w:divBdr>
                    </w:div>
                    <w:div w:id="1461613056">
                      <w:marLeft w:val="0"/>
                      <w:marRight w:val="0"/>
                      <w:marTop w:val="0"/>
                      <w:marBottom w:val="0"/>
                      <w:divBdr>
                        <w:top w:val="none" w:sz="0" w:space="0" w:color="auto"/>
                        <w:left w:val="none" w:sz="0" w:space="0" w:color="auto"/>
                        <w:bottom w:val="none" w:sz="0" w:space="0" w:color="auto"/>
                        <w:right w:val="none" w:sz="0" w:space="0" w:color="auto"/>
                      </w:divBdr>
                    </w:div>
                  </w:divsChild>
                </w:div>
                <w:div w:id="777988586">
                  <w:marLeft w:val="1200"/>
                  <w:marRight w:val="1200"/>
                  <w:marTop w:val="0"/>
                  <w:marBottom w:val="0"/>
                  <w:divBdr>
                    <w:top w:val="none" w:sz="0" w:space="0" w:color="auto"/>
                    <w:left w:val="none" w:sz="0" w:space="0" w:color="auto"/>
                    <w:bottom w:val="none" w:sz="0" w:space="0" w:color="auto"/>
                    <w:right w:val="none" w:sz="0" w:space="0" w:color="auto"/>
                  </w:divBdr>
                </w:div>
                <w:div w:id="580527694">
                  <w:marLeft w:val="0"/>
                  <w:marRight w:val="0"/>
                  <w:marTop w:val="0"/>
                  <w:marBottom w:val="0"/>
                  <w:divBdr>
                    <w:top w:val="none" w:sz="0" w:space="0" w:color="auto"/>
                    <w:left w:val="none" w:sz="0" w:space="0" w:color="auto"/>
                    <w:bottom w:val="none" w:sz="0" w:space="0" w:color="auto"/>
                    <w:right w:val="none" w:sz="0" w:space="0" w:color="auto"/>
                  </w:divBdr>
                </w:div>
                <w:div w:id="221336301">
                  <w:marLeft w:val="0"/>
                  <w:marRight w:val="0"/>
                  <w:marTop w:val="0"/>
                  <w:marBottom w:val="0"/>
                  <w:divBdr>
                    <w:top w:val="none" w:sz="0" w:space="0" w:color="auto"/>
                    <w:left w:val="none" w:sz="0" w:space="0" w:color="auto"/>
                    <w:bottom w:val="none" w:sz="0" w:space="0" w:color="auto"/>
                    <w:right w:val="none" w:sz="0" w:space="0" w:color="auto"/>
                  </w:divBdr>
                </w:div>
                <w:div w:id="2136177019">
                  <w:marLeft w:val="0"/>
                  <w:marRight w:val="0"/>
                  <w:marTop w:val="0"/>
                  <w:marBottom w:val="0"/>
                  <w:divBdr>
                    <w:top w:val="none" w:sz="0" w:space="0" w:color="auto"/>
                    <w:left w:val="none" w:sz="0" w:space="0" w:color="auto"/>
                    <w:bottom w:val="none" w:sz="0" w:space="0" w:color="auto"/>
                    <w:right w:val="none" w:sz="0" w:space="0" w:color="auto"/>
                  </w:divBdr>
                </w:div>
                <w:div w:id="2074348348">
                  <w:marLeft w:val="0"/>
                  <w:marRight w:val="0"/>
                  <w:marTop w:val="0"/>
                  <w:marBottom w:val="0"/>
                  <w:divBdr>
                    <w:top w:val="none" w:sz="0" w:space="0" w:color="auto"/>
                    <w:left w:val="none" w:sz="0" w:space="0" w:color="auto"/>
                    <w:bottom w:val="none" w:sz="0" w:space="0" w:color="auto"/>
                    <w:right w:val="none" w:sz="0" w:space="0" w:color="auto"/>
                  </w:divBdr>
                </w:div>
                <w:div w:id="1870676918">
                  <w:marLeft w:val="0"/>
                  <w:marRight w:val="0"/>
                  <w:marTop w:val="0"/>
                  <w:marBottom w:val="0"/>
                  <w:divBdr>
                    <w:top w:val="none" w:sz="0" w:space="0" w:color="auto"/>
                    <w:left w:val="none" w:sz="0" w:space="0" w:color="auto"/>
                    <w:bottom w:val="none" w:sz="0" w:space="0" w:color="auto"/>
                    <w:right w:val="none" w:sz="0" w:space="0" w:color="auto"/>
                  </w:divBdr>
                </w:div>
                <w:div w:id="6775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963297">
          <w:marLeft w:val="0"/>
          <w:marRight w:val="0"/>
          <w:marTop w:val="240"/>
          <w:marBottom w:val="0"/>
          <w:divBdr>
            <w:top w:val="single" w:sz="6" w:space="4" w:color="A2A9B1"/>
            <w:left w:val="single" w:sz="6" w:space="4" w:color="A2A9B1"/>
            <w:bottom w:val="single" w:sz="6" w:space="4" w:color="A2A9B1"/>
            <w:right w:val="single" w:sz="6" w:space="4" w:color="A2A9B1"/>
          </w:divBdr>
          <w:divsChild>
            <w:div w:id="62307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30385">
      <w:bodyDiv w:val="1"/>
      <w:marLeft w:val="0"/>
      <w:marRight w:val="0"/>
      <w:marTop w:val="0"/>
      <w:marBottom w:val="0"/>
      <w:divBdr>
        <w:top w:val="none" w:sz="0" w:space="0" w:color="auto"/>
        <w:left w:val="none" w:sz="0" w:space="0" w:color="auto"/>
        <w:bottom w:val="none" w:sz="0" w:space="0" w:color="auto"/>
        <w:right w:val="none" w:sz="0" w:space="0" w:color="auto"/>
      </w:divBdr>
      <w:divsChild>
        <w:div w:id="889802700">
          <w:marLeft w:val="0"/>
          <w:marRight w:val="0"/>
          <w:marTop w:val="0"/>
          <w:marBottom w:val="0"/>
          <w:divBdr>
            <w:top w:val="single" w:sz="6" w:space="5" w:color="A2A9B1"/>
            <w:left w:val="single" w:sz="6" w:space="5" w:color="A2A9B1"/>
            <w:bottom w:val="single" w:sz="6" w:space="5" w:color="A2A9B1"/>
            <w:right w:val="single" w:sz="6" w:space="5" w:color="A2A9B1"/>
          </w:divBdr>
        </w:div>
        <w:div w:id="1640837288">
          <w:marLeft w:val="0"/>
          <w:marRight w:val="336"/>
          <w:marTop w:val="120"/>
          <w:marBottom w:val="312"/>
          <w:divBdr>
            <w:top w:val="none" w:sz="0" w:space="0" w:color="auto"/>
            <w:left w:val="none" w:sz="0" w:space="0" w:color="auto"/>
            <w:bottom w:val="none" w:sz="0" w:space="0" w:color="auto"/>
            <w:right w:val="none" w:sz="0" w:space="0" w:color="auto"/>
          </w:divBdr>
          <w:divsChild>
            <w:div w:id="180927418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02091813">
          <w:marLeft w:val="336"/>
          <w:marRight w:val="0"/>
          <w:marTop w:val="120"/>
          <w:marBottom w:val="312"/>
          <w:divBdr>
            <w:top w:val="none" w:sz="0" w:space="0" w:color="auto"/>
            <w:left w:val="none" w:sz="0" w:space="0" w:color="auto"/>
            <w:bottom w:val="none" w:sz="0" w:space="0" w:color="auto"/>
            <w:right w:val="none" w:sz="0" w:space="0" w:color="auto"/>
          </w:divBdr>
          <w:divsChild>
            <w:div w:id="8261696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ki/%D0%AD%D1%81%D1%82%D0%B0%D0%BC%D0%BF" TargetMode="External"/><Relationship Id="rId21" Type="http://schemas.openxmlformats.org/officeDocument/2006/relationships/hyperlink" Target="https://ru.wikipedia.org/wiki/%D0%94%D0%B5%D1%80%D0%B5%D0%B2%D0%BE" TargetMode="External"/><Relationship Id="rId42" Type="http://schemas.openxmlformats.org/officeDocument/2006/relationships/image" Target="media/image2.jpeg"/><Relationship Id="rId63" Type="http://schemas.openxmlformats.org/officeDocument/2006/relationships/hyperlink" Target="https://ru.wikipedia.org/wiki/%D0%A4%D1%80%D0%B0%D0%BD%D1%86%D1%83%D0%B7%D1%81%D0%BA%D0%B8%D0%B9_%D1%8F%D0%B7%D1%8B%D0%BA" TargetMode="External"/><Relationship Id="rId84" Type="http://schemas.openxmlformats.org/officeDocument/2006/relationships/hyperlink" Target="https://ru.wikipedia.org/wiki/%D0%9F%D0%BE%D0%B4%D0%B4%D0%B5%D0%BB%D0%BA%D0%B0" TargetMode="External"/><Relationship Id="rId138" Type="http://schemas.openxmlformats.org/officeDocument/2006/relationships/hyperlink" Target="https://ru.wikipedia.org/wiki/%D0%A8%D0%BC%D0%B8%D0%B4%D1%82,_%D0%9E%D1%82%D1%82%D0%BE_%D0%AE%D0%BB%D1%8C%D0%B5%D0%B2%D0%B8%D1%87" TargetMode="External"/><Relationship Id="rId107" Type="http://schemas.openxmlformats.org/officeDocument/2006/relationships/hyperlink" Target="https://ru.wikipedia.org/wiki/%D0%A4%D0%B0%D0%B2%D0%BE%D1%80%D1%81%D0%BA%D0%B8%D0%B9,_%D0%92%D0%BB%D0%B0%D0%B4%D0%B8%D0%BC%D0%B8%D1%80_%D0%90%D0%BD%D0%B4%D1%80%D0%B5%D0%B5%D0%B2%D0%B8%D1%87" TargetMode="External"/><Relationship Id="rId11" Type="http://schemas.openxmlformats.org/officeDocument/2006/relationships/hyperlink" Target="https://ru.wikipedia.org/wiki/%D0%92%D1%8B%D1%81%D0%BE%D0%BA%D0%B0%D1%8F_%D0%BF%D0%B5%D1%87%D0%B0%D1%82%D1%8C" TargetMode="External"/><Relationship Id="rId32" Type="http://schemas.openxmlformats.org/officeDocument/2006/relationships/hyperlink" Target="https://ru.wikipedia.org/wiki/%D0%93%D1%80%D0%B0%D0%B2%D1%8E%D1%80%D0%B0" TargetMode="External"/><Relationship Id="rId37" Type="http://schemas.openxmlformats.org/officeDocument/2006/relationships/hyperlink" Target="https://ru.wikipedia.org/wiki/%D0%93%D1%80%D0%B0%D0%B2%D1%8E%D1%80%D0%B0" TargetMode="External"/><Relationship Id="rId53" Type="http://schemas.openxmlformats.org/officeDocument/2006/relationships/hyperlink" Target="https://ru.wikipedia.org/wiki/%D0%A5%D0%BB%D0%BE%D1%80%D0%B8%D0%B4_%D0%B6%D0%B5%D0%BB%D0%B5%D0%B7%D0%B0(III)" TargetMode="External"/><Relationship Id="rId58" Type="http://schemas.openxmlformats.org/officeDocument/2006/relationships/hyperlink" Target="https://ru.wikipedia.org/wiki/%D0%92%D1%8B%D1%81%D0%BE%D0%BA%D0%B0%D1%8F_%D0%BF%D0%B5%D1%87%D0%B0%D1%82%D1%8C" TargetMode="External"/><Relationship Id="rId74" Type="http://schemas.openxmlformats.org/officeDocument/2006/relationships/hyperlink" Target="https://ru.wikipedia.org/wiki/%D0%93%D0%B5%D1%80%D0%BC%D0%B5%D1%82%D0%B8%D0%B7%D0%B0%D1%86%D0%B8%D1%8F" TargetMode="External"/><Relationship Id="rId79" Type="http://schemas.openxmlformats.org/officeDocument/2006/relationships/hyperlink" Target="https://ru.wikipedia.org/w/index.php?title=%D0%93%D1%80%D0%B0%D0%B2%D1%8E%D1%80%D0%B0&amp;action=edit&amp;section=5" TargetMode="External"/><Relationship Id="rId102" Type="http://schemas.openxmlformats.org/officeDocument/2006/relationships/hyperlink" Target="https://ru.wikipedia.org/wiki/%D0%91%D1%8C%D1%8E%D0%B8%D0%BA,_%D0%A2%D0%BE%D0%BC%D0%B0%D1%81" TargetMode="External"/><Relationship Id="rId123" Type="http://schemas.openxmlformats.org/officeDocument/2006/relationships/hyperlink" Target="https://ru.wikipedia.org/wiki/%D0%93%D1%80%D0%B0%D0%B2%D1%8E%D1%80%D0%B0" TargetMode="External"/><Relationship Id="rId128" Type="http://schemas.openxmlformats.org/officeDocument/2006/relationships/hyperlink" Target="https://ru.wikipedia.org/w/index.php?title=%D0%93%D1%80%D0%B0%D0%B2%D1%8E%D1%80%D0%B0&amp;action=edit&amp;section=12" TargetMode="External"/><Relationship Id="rId5" Type="http://schemas.openxmlformats.org/officeDocument/2006/relationships/hyperlink" Target="https://ru.wikipedia.org/wiki/%D0%A4%D1%80%D0%B0%D0%BD%D1%86%D1%83%D0%B7%D1%81%D0%BA%D0%B8%D0%B9_%D1%8F%D0%B7%D1%8B%D0%BA" TargetMode="External"/><Relationship Id="rId90" Type="http://schemas.openxmlformats.org/officeDocument/2006/relationships/hyperlink" Target="https://ru.wikipedia.org/w/index.php?title=%D0%93%D1%80%D0%B0%D0%B2%D1%8E%D1%80%D0%B0&amp;action=edit&amp;section=8" TargetMode="External"/><Relationship Id="rId95" Type="http://schemas.openxmlformats.org/officeDocument/2006/relationships/hyperlink" Target="https://ru.wikipedia.org/wiki/%D0%94%D1%8E%D1%80%D0%B5%D1%80,_%D0%90%D0%BB%D1%8C%D0%B1%D1%80%D0%B5%D1%85%D1%82" TargetMode="External"/><Relationship Id="rId22" Type="http://schemas.openxmlformats.org/officeDocument/2006/relationships/hyperlink" Target="https://ru.wikipedia.org/wiki/%D0%A1%D1%82%D0%B5%D0%BA%D0%BB%D0%BE" TargetMode="External"/><Relationship Id="rId27" Type="http://schemas.openxmlformats.org/officeDocument/2006/relationships/hyperlink" Target="https://ru.wikipedia.org/wiki/%D0%93%D1%80%D0%B0%D0%B2%D1%8E%D1%80%D0%B0" TargetMode="External"/><Relationship Id="rId43" Type="http://schemas.openxmlformats.org/officeDocument/2006/relationships/hyperlink" Target="https://ru.wikipedia.org/wiki/%D0%9E%D0%BF%D0%BB%D0%B0%D0%BA%D0%B8%D0%B2%D0%B0%D0%BD%D0%B8%D0%B5_%D0%A5%D1%80%D0%B8%D1%81%D1%82%D0%B0" TargetMode="External"/><Relationship Id="rId48" Type="http://schemas.openxmlformats.org/officeDocument/2006/relationships/hyperlink" Target="https://ru.wikipedia.org/wiki/%D0%9B%D0%B8%D1%82%D0%BE%D0%B3%D1%80%D0%B0%D1%84%D0%B8%D1%8F_(%D0%BF%D0%BE%D0%BB%D0%B8%D0%B3%D1%80%D0%B0%D1%84%D0%B8%D1%8F)" TargetMode="External"/><Relationship Id="rId64" Type="http://schemas.openxmlformats.org/officeDocument/2006/relationships/hyperlink" Target="https://ru.wikipedia.org/wiki/%D0%94%D1%8E%D1%80%D0%B5%D1%80,_%D0%90%D0%BB%D1%8C%D0%B1%D1%80%D0%B5%D1%85%D1%82" TargetMode="External"/><Relationship Id="rId69" Type="http://schemas.openxmlformats.org/officeDocument/2006/relationships/hyperlink" Target="https://ru.wikipedia.org/w/index.php?title=%D0%93%D1%80%D0%B0%D0%B2%D1%8E%D1%80%D0%B0&amp;action=edit&amp;section=2" TargetMode="External"/><Relationship Id="rId113" Type="http://schemas.openxmlformats.org/officeDocument/2006/relationships/hyperlink" Target="https://ru.wikipedia.org/wiki/%D0%9A%D1%81%D0%B8%D0%BB%D0%BE%D0%B3%D1%80%D0%B0%D1%84%D0%B8%D1%8F" TargetMode="External"/><Relationship Id="rId118" Type="http://schemas.openxmlformats.org/officeDocument/2006/relationships/hyperlink" Target="https://ru.wikipedia.org/wiki/%D0%93%D1%80%D0%B0%D0%B2%D0%B8%D1%80%D0%BE%D0%B2%D0%BA%D0%B0" TargetMode="External"/><Relationship Id="rId134" Type="http://schemas.openxmlformats.org/officeDocument/2006/relationships/hyperlink" Target="http://elib.shpl.ru/ru/nodes/531-rovinskiy-d-a-podrobnyy-slovar-russkih-gravirovannyh-portretov-s-700-fototip-portr-v-4-h-t-spb-1886-1889" TargetMode="External"/><Relationship Id="rId139" Type="http://schemas.openxmlformats.org/officeDocument/2006/relationships/hyperlink" Target="https://ru.wikipedia.org/wiki/%D0%91%D0%BE%D0%BB%D1%8C%D1%88%D0%B0%D1%8F_%D1%80%D0%BE%D1%81%D1%81%D0%B8%D0%B9%D1%81%D0%BA%D0%B0%D1%8F_%D1%8D%D0%BD%D1%86%D0%B8%D0%BA%D0%BB%D0%BE%D0%BF%D0%B5%D0%B4%D0%B8%D1%8F_(%D0%B8%D0%B7%D0%B4%D0%B0%D1%82%D0%B5%D0%BB%D1%8C%D1%81%D1%82%D0%B2%D0%BE)" TargetMode="External"/><Relationship Id="rId80" Type="http://schemas.openxmlformats.org/officeDocument/2006/relationships/hyperlink" Target="https://ru.wikipedia.org/w/index.php?title=%D0%93%D1%80%D0%B0%D0%B2%D1%8E%D1%80%D0%B0&amp;veaction=edit&amp;section=6" TargetMode="External"/><Relationship Id="rId85" Type="http://schemas.openxmlformats.org/officeDocument/2006/relationships/hyperlink" Target="https://ru.wikipedia.org/wiki/%D0%91%D0%B0%D0%BD%D0%BA%D0%BD%D0%BE%D1%82%D1%8B" TargetMode="External"/><Relationship Id="rId12" Type="http://schemas.openxmlformats.org/officeDocument/2006/relationships/hyperlink" Target="https://ru.wikipedia.org/wiki/%D0%93%D0%BB%D1%83%D0%B1%D0%BE%D0%BA%D0%B0%D1%8F_%D0%BF%D0%B5%D1%87%D0%B0%D1%82%D1%8C" TargetMode="External"/><Relationship Id="rId17" Type="http://schemas.openxmlformats.org/officeDocument/2006/relationships/hyperlink" Target="https://ru.wikipedia.org/wiki/%D0%A2%D1%80%D0%B0%D0%B2%D0%BB%D0%B5%D0%BD%D0%B8%D0%B5" TargetMode="External"/><Relationship Id="rId33" Type="http://schemas.openxmlformats.org/officeDocument/2006/relationships/hyperlink" Target="https://ru.wikipedia.org/wiki/%D0%93%D1%80%D0%B0%D0%B2%D1%8E%D1%80%D0%B0" TargetMode="External"/><Relationship Id="rId38" Type="http://schemas.openxmlformats.org/officeDocument/2006/relationships/hyperlink" Target="https://ru.wikipedia.org/wiki/%D0%93%D1%80%D0%B0%D0%B2%D1%8E%D1%80%D0%B0" TargetMode="External"/><Relationship Id="rId59" Type="http://schemas.openxmlformats.org/officeDocument/2006/relationships/hyperlink" Target="https://ru.wikipedia.org/wiki/%D0%93%D0%BB%D1%83%D0%B1%D0%BE%D0%BA%D0%B0%D1%8F_%D0%BF%D0%B5%D1%87%D0%B0%D1%82%D1%8C" TargetMode="External"/><Relationship Id="rId103" Type="http://schemas.openxmlformats.org/officeDocument/2006/relationships/hyperlink" Target="https://ru.wikipedia.org/wiki/%D0%93%D1%8E%D1%81%D1%82%D0%B0%D0%B2_%D0%94%D0%BE%D1%80%D0%B5" TargetMode="External"/><Relationship Id="rId108" Type="http://schemas.openxmlformats.org/officeDocument/2006/relationships/hyperlink" Target="https://ru.wikipedia.org/wiki/%D0%9C%D0%BE%D1%80%D0%BE%D0%B7%D0%BE%D0%B2,_%D0%90%D1%80%D0%BA%D0%B0%D0%B4%D0%B8%D0%B9_%D0%98%D0%B2%D0%B0%D0%BD%D0%BE%D0%B2%D0%B8%D1%87_(%D1%85%D1%83%D0%B4%D0%BE%D0%B6%D0%BD%D0%B8%D0%BA)" TargetMode="External"/><Relationship Id="rId124" Type="http://schemas.openxmlformats.org/officeDocument/2006/relationships/hyperlink" Target="https://ru.wikipedia.org/wiki/%D0%93%D1%80%D0%B0%D0%B2%D1%8E%D1%80%D0%B0" TargetMode="External"/><Relationship Id="rId129" Type="http://schemas.openxmlformats.org/officeDocument/2006/relationships/hyperlink" Target="https://ru.wikipedia.org/wiki/%D0%9F%D0%B5%D1%82%D1%80%D1%83%D1%88%D0%B5%D0%B2%D1%81%D0%BA%D0%B8%D0%B9,_%D0%A4%D1%91%D0%B4%D0%BE%D1%80_%D0%A4%D0%BE%D0%BC%D0%B8%D1%87" TargetMode="External"/><Relationship Id="rId54" Type="http://schemas.openxmlformats.org/officeDocument/2006/relationships/hyperlink" Target="https://ru.wikipedia.org/wiki/%D0%9C%D0%B5%D0%B4%D1%8C" TargetMode="External"/><Relationship Id="rId70" Type="http://schemas.openxmlformats.org/officeDocument/2006/relationships/hyperlink" Target="https://ru.wikipedia.org/w/index.php?title=%D0%93%D1%80%D0%B0%D0%B2%D1%8E%D1%80%D0%B0&amp;veaction=edit&amp;section=3" TargetMode="External"/><Relationship Id="rId75" Type="http://schemas.openxmlformats.org/officeDocument/2006/relationships/hyperlink" Target="https://ru.wikipedia.org/w/index.php?title=%D0%93%D1%80%D0%B0%D0%B2%D1%8E%D1%80%D0%B0&amp;veaction=edit&amp;section=4" TargetMode="External"/><Relationship Id="rId91" Type="http://schemas.openxmlformats.org/officeDocument/2006/relationships/hyperlink" Target="https://ru.wikipedia.org/wiki/%D0%A8%D1%82%D0%B0%D0%BC%D0%BF%D0%BE%D0%B2%D0%BA%D0%B0" TargetMode="External"/><Relationship Id="rId96" Type="http://schemas.openxmlformats.org/officeDocument/2006/relationships/hyperlink" Target="https://ru.wikipedia.org/wiki/%D0%94%D1%8E%D0%B2%D0%B5,_%D0%96%D0%B0%D0%BD" TargetMode="External"/><Relationship Id="rId140" Type="http://schemas.openxmlformats.org/officeDocument/2006/relationships/hyperlink" Target="https://ru.wikipedia.org/w/index.php?title=%D0%93%D1%80%D0%B0%D0%B2%D1%8E%D1%80%D0%B0&amp;veaction=edit&amp;section=13" TargetMode="External"/><Relationship Id="rId1" Type="http://schemas.openxmlformats.org/officeDocument/2006/relationships/numbering" Target="numbering.xml"/><Relationship Id="rId6" Type="http://schemas.openxmlformats.org/officeDocument/2006/relationships/hyperlink" Target="https://ru.wikipedia.org/wiki/%D0%9D%D0%B5%D0%BC%D0%B5%D1%86%D0%BA%D0%B8%D0%B9_%D1%8F%D0%B7%D1%8B%D0%BA" TargetMode="External"/><Relationship Id="rId23" Type="http://schemas.openxmlformats.org/officeDocument/2006/relationships/hyperlink" Target="https://ru.wikipedia.org/wiki/%D0%9F%D0%BE%D0%BB%D0%B8%D0%B3%D1%80%D0%B0%D1%84%D0%B8%D1%8F" TargetMode="External"/><Relationship Id="rId28" Type="http://schemas.openxmlformats.org/officeDocument/2006/relationships/hyperlink" Target="https://ru.wikipedia.org/wiki/%D0%93%D1%80%D0%B0%D0%B2%D1%8E%D1%80%D0%B0" TargetMode="External"/><Relationship Id="rId49" Type="http://schemas.openxmlformats.org/officeDocument/2006/relationships/hyperlink" Target="https://ru.wikipedia.org/wiki/%D0%9E%D1%84%D0%BE%D1%80%D1%82" TargetMode="External"/><Relationship Id="rId114" Type="http://schemas.openxmlformats.org/officeDocument/2006/relationships/hyperlink" Target="https://ru.wikipedia.org/wiki/%D0%9B%D0%B8%D0%BD%D0%BE%D0%B3%D1%80%D0%B0%D0%B2%D1%8E%D1%80%D0%B0" TargetMode="External"/><Relationship Id="rId119" Type="http://schemas.openxmlformats.org/officeDocument/2006/relationships/hyperlink" Target="https://ru.wikipedia.org/w/index.php?title=%D0%93%D1%80%D0%B0%D0%B2%D1%8E%D1%80%D0%B0&amp;veaction=edit&amp;section=11" TargetMode="External"/><Relationship Id="rId44" Type="http://schemas.openxmlformats.org/officeDocument/2006/relationships/hyperlink" Target="https://ru.wikipedia.org/wiki/%D0%93%D1%80%D0%B0%D0%B2%D1%8E%D1%80%D0%B0_%D0%BD%D0%B0_%D0%BC%D0%B5%D1%82%D0%B0%D0%BB%D0%BB%D0%B5" TargetMode="External"/><Relationship Id="rId60" Type="http://schemas.openxmlformats.org/officeDocument/2006/relationships/hyperlink" Target="https://commons.wikimedia.org/wiki/File:Ark_1998.jpg?uselang=ru" TargetMode="External"/><Relationship Id="rId65" Type="http://schemas.openxmlformats.org/officeDocument/2006/relationships/hyperlink" Target="https://ru.wikipedia.org/wiki/%D0%A4%D0%B0%D0%B2%D0%BE%D1%80%D1%81%D0%BA%D0%B8%D0%B9,_%D0%92%D0%BB%D0%B0%D0%B4%D0%B8%D0%BC%D0%B8%D1%80_%D0%90%D0%BD%D0%B4%D1%80%D0%B5%D0%B5%D0%B2%D0%B8%D1%87" TargetMode="External"/><Relationship Id="rId81" Type="http://schemas.openxmlformats.org/officeDocument/2006/relationships/hyperlink" Target="https://ru.wikipedia.org/w/index.php?title=%D0%93%D1%80%D0%B0%D0%B2%D1%8E%D1%80%D0%B0&amp;action=edit&amp;section=6" TargetMode="External"/><Relationship Id="rId86" Type="http://schemas.openxmlformats.org/officeDocument/2006/relationships/hyperlink" Target="https://ru.wikipedia.org/wiki/%D0%A1%D0%BA%D0%B0%D0%BD%D0%B8%D1%80%D0%BE%D0%B2%D0%B0%D0%BD%D0%B8%D0%B5" TargetMode="External"/><Relationship Id="rId130" Type="http://schemas.openxmlformats.org/officeDocument/2006/relationships/hyperlink" Target="https://ru.wikipedia.org/wiki/%D0%A1%D0%BE%D0%BC%D0%BE%D0%B2,_%D0%90%D0%BD%D0%B4%D1%80%D0%B5%D0%B9_%D0%98%D0%B2%D0%B0%D0%BD%D0%BE%D0%B2%D0%B8%D1%87" TargetMode="External"/><Relationship Id="rId135" Type="http://schemas.openxmlformats.org/officeDocument/2006/relationships/hyperlink" Target="http://elib.shpl.ru/ru/nodes/536-rovinskiy-d-a-podrobnyy-slovar-russkih-graverov-xvi-xix-vv-s-720-fototip-i-210-tsinkograf-v-2-h-t-spb-1895" TargetMode="External"/><Relationship Id="rId13" Type="http://schemas.openxmlformats.org/officeDocument/2006/relationships/hyperlink" Target="https://ru.wikipedia.org/w/index.php?title=%D0%A6%D0%B2%D0%B5%D1%82%D0%BD%D0%B0%D1%8F_%D0%B3%D1%80%D0%B0%D0%B2%D1%8E%D1%80%D0%B0&amp;action=edit&amp;redlink=1" TargetMode="External"/><Relationship Id="rId18" Type="http://schemas.openxmlformats.org/officeDocument/2006/relationships/hyperlink" Target="https://ru.wikipedia.org/wiki/%D0%9A%D0%B8%D1%81%D0%BB%D0%BE%D1%82%D0%B0" TargetMode="External"/><Relationship Id="rId39" Type="http://schemas.openxmlformats.org/officeDocument/2006/relationships/hyperlink" Target="https://ru.wikipedia.org/w/index.php?title=%D0%93%D1%80%D0%B0%D0%B2%D1%8E%D1%80%D0%B0&amp;veaction=edit&amp;section=1" TargetMode="External"/><Relationship Id="rId109" Type="http://schemas.openxmlformats.org/officeDocument/2006/relationships/hyperlink" Target="https://ru.wikipedia.org/wiki/%D0%A1%D0%B5%D0%BD%D1%82-%D0%AD%D0%B2%D1%80,_%D0%96%D0%B8%D0%BB%D0%BB%D0%BE" TargetMode="External"/><Relationship Id="rId34" Type="http://schemas.openxmlformats.org/officeDocument/2006/relationships/hyperlink" Target="https://ru.wikipedia.org/wiki/%D0%93%D1%80%D0%B0%D0%B2%D1%8E%D1%80%D0%B0" TargetMode="External"/><Relationship Id="rId50" Type="http://schemas.openxmlformats.org/officeDocument/2006/relationships/hyperlink" Target="https://ru.wikipedia.org/wiki/%D0%9C%D0%B5%D1%86%D1%86%D0%BE-%D1%82%D0%B8%D0%BD%D1%82%D0%BE" TargetMode="External"/><Relationship Id="rId55" Type="http://schemas.openxmlformats.org/officeDocument/2006/relationships/hyperlink" Target="https://ru.wikipedia.org/wiki/%D0%A0%D0%B8%D1%81%D1%83%D0%BD%D0%BE%D0%BA" TargetMode="External"/><Relationship Id="rId76" Type="http://schemas.openxmlformats.org/officeDocument/2006/relationships/hyperlink" Target="https://ru.wikipedia.org/w/index.php?title=%D0%93%D1%80%D0%B0%D0%B2%D1%8E%D1%80%D0%B0&amp;action=edit&amp;section=4" TargetMode="External"/><Relationship Id="rId97" Type="http://schemas.openxmlformats.org/officeDocument/2006/relationships/hyperlink" Target="https://ru.wikipedia.org/wiki/%D0%94%D1%8E%D0%B2%D0%B0%D0%BB%D1%8C,_%D0%9C%D0%B0%D1%80%D0%BA" TargetMode="External"/><Relationship Id="rId104" Type="http://schemas.openxmlformats.org/officeDocument/2006/relationships/hyperlink" Target="https://ru.wikipedia.org/wiki/%D0%9C%D0%B0%D1%82%D1%8D,_%D0%92%D0%B0%D1%81%D0%B8%D0%BB%D0%B8%D0%B9_%D0%92%D0%B0%D1%81%D0%B8%D0%BB%D1%8C%D0%B5%D0%B2%D0%B8%D1%87" TargetMode="External"/><Relationship Id="rId120" Type="http://schemas.openxmlformats.org/officeDocument/2006/relationships/hyperlink" Target="https://ru.wikipedia.org/w/index.php?title=%D0%93%D1%80%D0%B0%D0%B2%D1%8E%D1%80%D0%B0&amp;action=edit&amp;section=11" TargetMode="External"/><Relationship Id="rId125" Type="http://schemas.openxmlformats.org/officeDocument/2006/relationships/hyperlink" Target="https://ru.wikipedia.org/wiki/%D0%A4%D0%B0%D0%B2%D0%BE%D1%80%D1%81%D0%BA%D0%B8%D0%B9,_%D0%92%D0%BB%D0%B0%D0%B4%D0%B8%D0%BC%D0%B8%D1%80_%D0%90%D0%BD%D0%B4%D1%80%D0%B5%D0%B5%D0%B2%D0%B8%D1%87" TargetMode="External"/><Relationship Id="rId141" Type="http://schemas.openxmlformats.org/officeDocument/2006/relationships/hyperlink" Target="https://ru.wikipedia.org/w/index.php?title=%D0%93%D1%80%D0%B0%D0%B2%D1%8E%D1%80%D0%B0&amp;action=edit&amp;section=13" TargetMode="External"/><Relationship Id="rId7" Type="http://schemas.openxmlformats.org/officeDocument/2006/relationships/hyperlink" Target="https://ru.wikipedia.org/wiki/%D0%A4%D1%80%D0%B0%D0%BD%D1%86%D1%83%D0%B7%D1%81%D0%BA%D0%B8%D0%B9_%D1%8F%D0%B7%D1%8B%D0%BA" TargetMode="External"/><Relationship Id="rId71" Type="http://schemas.openxmlformats.org/officeDocument/2006/relationships/hyperlink" Target="https://ru.wikipedia.org/w/index.php?title=%D0%93%D1%80%D0%B0%D0%B2%D1%8E%D1%80%D0%B0&amp;action=edit&amp;section=3" TargetMode="External"/><Relationship Id="rId92" Type="http://schemas.openxmlformats.org/officeDocument/2006/relationships/hyperlink" Target="https://ru.wikipedia.org/w/index.php?title=%D0%93%D1%80%D0%B0%D0%B2%D1%8E%D1%80%D0%B0&amp;veaction=edit&amp;section=9" TargetMode="External"/><Relationship Id="rId2" Type="http://schemas.openxmlformats.org/officeDocument/2006/relationships/styles" Target="styles.xml"/><Relationship Id="rId29" Type="http://schemas.openxmlformats.org/officeDocument/2006/relationships/hyperlink" Target="https://ru.wikipedia.org/wiki/%D0%93%D1%80%D0%B0%D0%B2%D1%8E%D1%80%D0%B0" TargetMode="External"/><Relationship Id="rId24" Type="http://schemas.openxmlformats.org/officeDocument/2006/relationships/image" Target="media/image1.wmf"/><Relationship Id="rId40" Type="http://schemas.openxmlformats.org/officeDocument/2006/relationships/hyperlink" Target="https://ru.wikipedia.org/w/index.php?title=%D0%93%D1%80%D0%B0%D0%B2%D1%8E%D1%80%D0%B0&amp;action=edit&amp;section=1" TargetMode="External"/><Relationship Id="rId45" Type="http://schemas.openxmlformats.org/officeDocument/2006/relationships/hyperlink" Target="https://ru.wikipedia.org/wiki/%D0%9B%D0%B8%D0%BD%D0%BE%D0%B3%D1%80%D0%B0%D0%B2%D1%8E%D1%80%D0%B0" TargetMode="External"/><Relationship Id="rId66" Type="http://schemas.openxmlformats.org/officeDocument/2006/relationships/hyperlink" Target="https://ru.wikipedia.org/wiki/%D0%94%D0%BE%D1%80%D0%B5,_%D0%93%D1%8E%D1%81%D1%82%D0%B0%D0%B2" TargetMode="External"/><Relationship Id="rId87" Type="http://schemas.openxmlformats.org/officeDocument/2006/relationships/hyperlink" Target="https://ru.wikipedia.org/wiki/%D0%A4%D1%80%D0%B5%D0%B7%D0%B5%D1%80%D0%BE%D0%B2%D0%B0%D0%BD%D0%B8%D0%B5" TargetMode="External"/><Relationship Id="rId110" Type="http://schemas.openxmlformats.org/officeDocument/2006/relationships/hyperlink" Target="https://ru.wikipedia.org/wiki/%D0%A0%D0%B5%D1%82%D1%87,_%D0%9C%D0%BE%D1%80%D0%B8%D1%86" TargetMode="External"/><Relationship Id="rId115" Type="http://schemas.openxmlformats.org/officeDocument/2006/relationships/hyperlink" Target="https://ru.wikipedia.org/wiki/%D0%92%D1%8B%D1%81%D0%BE%D0%BA%D0%B0%D1%8F_%D0%BF%D0%B5%D1%87%D0%B0%D1%82%D1%8C" TargetMode="External"/><Relationship Id="rId131" Type="http://schemas.openxmlformats.org/officeDocument/2006/relationships/hyperlink" Target="https://ru.wikisource.org/wiki/%D0%AD%D0%A1%D0%91%D0%95/%D0%93%D1%80%D0%B0%D0%B2%D0%B8%D1%80%D0%BE%D0%B2%D0%B0%D0%BD%D0%B8%D0%B5" TargetMode="External"/><Relationship Id="rId136" Type="http://schemas.openxmlformats.org/officeDocument/2006/relationships/hyperlink" Target="https://ru.wikisource.org/wiki/%D0%91%D0%A1%D0%AD1/%D0%90%D0%B2%D1%82%D0%BE%D0%B3%D1%80%D0%B0%D0%B2%D1%8E%D1%80%D0%B0" TargetMode="External"/><Relationship Id="rId61" Type="http://schemas.openxmlformats.org/officeDocument/2006/relationships/image" Target="media/image3.jpeg"/><Relationship Id="rId82" Type="http://schemas.openxmlformats.org/officeDocument/2006/relationships/hyperlink" Target="https://ru.wikipedia.org/w/index.php?title=%D0%93%D1%80%D0%B0%D0%B2%D1%8E%D1%80%D0%B0&amp;veaction=edit&amp;section=7" TargetMode="External"/><Relationship Id="rId19" Type="http://schemas.openxmlformats.org/officeDocument/2006/relationships/hyperlink" Target="https://ru.wikipedia.org/wiki/%D0%9C%D0%B5%D1%82%D0%B0%D0%BB%D0%BB" TargetMode="External"/><Relationship Id="rId14" Type="http://schemas.openxmlformats.org/officeDocument/2006/relationships/hyperlink" Target="https://ru.wikipedia.org/wiki/%D0%9B%D0%B8%D1%82%D0%BE%D0%B3%D1%80%D0%B0%D1%84%D0%B8%D1%8F_(%D0%BF%D0%BE%D0%BB%D0%B8%D0%B3%D1%80%D0%B0%D1%84%D0%B8%D1%8F)" TargetMode="External"/><Relationship Id="rId30" Type="http://schemas.openxmlformats.org/officeDocument/2006/relationships/hyperlink" Target="https://ru.wikipedia.org/wiki/%D0%93%D1%80%D0%B0%D0%B2%D1%8E%D1%80%D0%B0" TargetMode="External"/><Relationship Id="rId35" Type="http://schemas.openxmlformats.org/officeDocument/2006/relationships/hyperlink" Target="https://ru.wikipedia.org/wiki/%D0%93%D1%80%D0%B0%D0%B2%D1%8E%D1%80%D0%B0" TargetMode="External"/><Relationship Id="rId56" Type="http://schemas.openxmlformats.org/officeDocument/2006/relationships/hyperlink" Target="https://ru.wikipedia.org/wiki/%D0%93%D1%80%D0%B0%D0%B2%D1%8E%D1%80%D0%B0" TargetMode="External"/><Relationship Id="rId77" Type="http://schemas.openxmlformats.org/officeDocument/2006/relationships/hyperlink" Target="https://ru.wikipedia.org/wiki/%D0%9F%D0%BE%D0%BB%D0%B8%D1%80%D0%BE%D0%B2%D0%B0%D0%BD%D0%B8%D0%B5" TargetMode="External"/><Relationship Id="rId100" Type="http://schemas.openxmlformats.org/officeDocument/2006/relationships/hyperlink" Target="https://ru.wikipedia.org/wiki/%D0%90%D0%BD%D1%80%D0%B8%D0%BA%D0%B5%D1%81,_%D0%91%D0%B5%D0%BD%D1%83%D0%B0-%D0%9B%D1%83%D0%B8" TargetMode="External"/><Relationship Id="rId105" Type="http://schemas.openxmlformats.org/officeDocument/2006/relationships/hyperlink" Target="https://ru.wikipedia.org/wiki/%D0%9C%D0%B8%D1%82%D1%80%D0%BE%D1%85%D0%B8%D0%BD,_%D0%94%D0%BC%D0%B8%D1%82%D1%80%D0%B8%D0%B9_%D0%98%D1%81%D0%B8%D0%B4%D0%BE%D1%80%D0%BE%D0%B2%D0%B8%D1%87" TargetMode="External"/><Relationship Id="rId126" Type="http://schemas.openxmlformats.org/officeDocument/2006/relationships/hyperlink" Target="https://ru.wikipedia.org/wiki/%D0%A1%D0%BB%D1%83%D0%B6%D0%B5%D0%B1%D0%BD%D0%B0%D1%8F:%D0%98%D1%81%D1%82%D0%BE%D1%87%D0%BD%D0%B8%D0%BA%D0%B8_%D0%BA%D0%BD%D0%B8%D0%B3/5269000946" TargetMode="External"/><Relationship Id="rId8" Type="http://schemas.openxmlformats.org/officeDocument/2006/relationships/hyperlink" Target="https://ru.wikipedia.org/wiki/%D0%93%D1%80%D0%B0%D1%84%D0%B8%D0%BA%D0%B0" TargetMode="External"/><Relationship Id="rId51" Type="http://schemas.openxmlformats.org/officeDocument/2006/relationships/hyperlink" Target="https://ru.wikipedia.org/wiki/%D0%90%D0%BA%D0%B2%D0%B0%D1%82%D0%B8%D0%BD%D1%82%D0%B0" TargetMode="External"/><Relationship Id="rId72" Type="http://schemas.openxmlformats.org/officeDocument/2006/relationships/hyperlink" Target="https://ru.wikipedia.org/wiki/%D0%9F%D0%BD%D0%B5%D0%B2%D0%BC%D0%B0%D1%82%D0%B8%D0%BA%D0%B0" TargetMode="External"/><Relationship Id="rId93" Type="http://schemas.openxmlformats.org/officeDocument/2006/relationships/hyperlink" Target="https://ru.wikipedia.org/w/index.php?title=%D0%93%D1%80%D0%B0%D0%B2%D1%8E%D1%80%D0%B0&amp;action=edit&amp;section=9" TargetMode="External"/><Relationship Id="rId98" Type="http://schemas.openxmlformats.org/officeDocument/2006/relationships/hyperlink" Target="https://ru.wikipedia.org/wiki/%D0%92%D0%B0%D0%BD_%D0%B4%D0%B5%D1%80_%D0%A5%D0%B5%D0%B9%D0%B4%D0%B5%D0%BD,_%D0%AF%D0%BA%D0%BE%D0%B1" TargetMode="External"/><Relationship Id="rId121" Type="http://schemas.openxmlformats.org/officeDocument/2006/relationships/hyperlink" Target="https://ru.wikipedia.org/wiki/%D0%93%D1%80%D0%B0%D0%B2%D1%8E%D1%80%D0%B0" TargetMode="External"/><Relationship Id="rId142"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control" Target="activeX/activeX1.xml"/><Relationship Id="rId46" Type="http://schemas.openxmlformats.org/officeDocument/2006/relationships/hyperlink" Target="https://ru.wikipedia.org/wiki/%D0%9A%D1%81%D0%B8%D0%BB%D0%BE%D0%B3%D1%80%D0%B0%D1%84%D0%B8%D1%8F" TargetMode="External"/><Relationship Id="rId67" Type="http://schemas.openxmlformats.org/officeDocument/2006/relationships/hyperlink" Target="https://ru.wikipedia.org/wiki/%D0%93%D1%80%D0%B0%D0%B2%D1%8E%D1%80%D0%B0" TargetMode="External"/><Relationship Id="rId116" Type="http://schemas.openxmlformats.org/officeDocument/2006/relationships/hyperlink" Target="https://ru.wikipedia.org/wiki/%D0%A3%D0%BA%D0%B8%D1%91-%D1%8D" TargetMode="External"/><Relationship Id="rId137" Type="http://schemas.openxmlformats.org/officeDocument/2006/relationships/hyperlink" Target="https://ru.wikipedia.org/wiki/%D0%91%D0%BE%D0%BB%D1%8C%D1%88%D0%B0%D1%8F_%D1%81%D0%BE%D0%B2%D0%B5%D1%82%D1%81%D0%BA%D0%B0%D1%8F_%D1%8D%D0%BD%D1%86%D0%B8%D0%BA%D0%BB%D0%BE%D0%BF%D0%B5%D0%B4%D0%B8%D1%8F" TargetMode="External"/><Relationship Id="rId20" Type="http://schemas.openxmlformats.org/officeDocument/2006/relationships/hyperlink" Target="https://ru.wikipedia.org/wiki/%D0%9F%D0%BB%D0%B0%D1%81%D1%82%D0%BC%D0%B0%D1%81%D1%81%D0%B0" TargetMode="External"/><Relationship Id="rId41" Type="http://schemas.openxmlformats.org/officeDocument/2006/relationships/hyperlink" Target="https://commons.wikimedia.org/wiki/File:Andrea_Andreani_-_The_Lamentation_Over_the_Body_of_Christ.jpg?uselang=ru" TargetMode="External"/><Relationship Id="rId62" Type="http://schemas.openxmlformats.org/officeDocument/2006/relationships/hyperlink" Target="https://ru.wikipedia.org/wiki/%D0%94%D1%80%D0%B5%D0%B2%D0%BD%D0%B5%D0%B3%D1%80%D0%B5%D1%87%D0%B5%D1%81%D0%BA%D0%B8%D0%B9_%D1%8F%D0%B7%D1%8B%D0%BA" TargetMode="External"/><Relationship Id="rId83" Type="http://schemas.openxmlformats.org/officeDocument/2006/relationships/hyperlink" Target="https://ru.wikipedia.org/w/index.php?title=%D0%93%D1%80%D0%B0%D0%B2%D1%8E%D1%80%D0%B0&amp;action=edit&amp;section=7" TargetMode="External"/><Relationship Id="rId88" Type="http://schemas.openxmlformats.org/officeDocument/2006/relationships/hyperlink" Target="https://ru.wikipedia.org/wiki/%D0%A7%D0%B8%D1%81%D0%BB%D0%BE%D0%B2%D0%BE%D0%B5_%D0%BF%D1%80%D0%BE%D0%B3%D1%80%D0%B0%D0%BC%D0%BC%D0%BD%D0%BE%D0%B5_%D1%83%D0%BF%D1%80%D0%B0%D0%B2%D0%BB%D0%B5%D0%BD%D0%B8%D0%B5" TargetMode="External"/><Relationship Id="rId111" Type="http://schemas.openxmlformats.org/officeDocument/2006/relationships/hyperlink" Target="https://ru.wikipedia.org/w/index.php?title=%D0%93%D1%80%D0%B0%D0%B2%D1%8E%D1%80%D0%B0&amp;veaction=edit&amp;section=10" TargetMode="External"/><Relationship Id="rId132" Type="http://schemas.openxmlformats.org/officeDocument/2006/relationships/hyperlink" Target="https://ru.wikipedia.org/wiki/%D0%AD%D0%BD%D1%86%D0%B8%D0%BA%D0%BB%D0%BE%D0%BF%D0%B5%D0%B4%D0%B8%D1%87%D0%B5%D1%81%D0%BA%D0%B8%D0%B9_%D1%81%D0%BB%D0%BE%D0%B2%D0%B0%D1%80%D1%8C_%D0%91%D1%80%D0%BE%D0%BA%D0%B3%D0%B0%D1%83%D0%B7%D0%B0_%D0%B8_%D0%95%D1%84%D1%80%D0%BE%D0%BD%D0%B0" TargetMode="External"/><Relationship Id="rId15" Type="http://schemas.openxmlformats.org/officeDocument/2006/relationships/hyperlink" Target="https://ru.wikipedia.org/wiki/%D0%AD%D1%81%D1%82%D0%B0%D0%BC%D0%BF" TargetMode="External"/><Relationship Id="rId36" Type="http://schemas.openxmlformats.org/officeDocument/2006/relationships/hyperlink" Target="https://ru.wikipedia.org/wiki/%D0%93%D1%80%D0%B0%D0%B2%D1%8E%D1%80%D0%B0" TargetMode="External"/><Relationship Id="rId57" Type="http://schemas.openxmlformats.org/officeDocument/2006/relationships/hyperlink" Target="https://ru.wikipedia.org/wiki/%D0%9F%D0%BB%D0%BE%D1%81%D0%BA%D0%B0%D1%8F_%D0%BF%D0%B5%D1%87%D0%B0%D1%82%D1%8C" TargetMode="External"/><Relationship Id="rId106" Type="http://schemas.openxmlformats.org/officeDocument/2006/relationships/hyperlink" Target="https://ru.wikipedia.org/wiki/%D0%9E%D1%81%D1%82%D1%80%D0%BE%D1%83%D0%BC%D0%BE%D0%B2%D0%B0-%D0%9B%D0%B5%D0%B1%D0%B5%D0%B4%D0%B5%D0%B2%D0%B0,_%D0%90%D0%BD%D0%BD%D0%B0_%D0%9F%D0%B5%D1%82%D1%80%D0%BE%D0%B2%D0%BD%D0%B0" TargetMode="External"/><Relationship Id="rId127" Type="http://schemas.openxmlformats.org/officeDocument/2006/relationships/hyperlink" Target="https://ru.wikipedia.org/w/index.php?title=%D0%93%D1%80%D0%B0%D0%B2%D1%8E%D1%80%D0%B0&amp;veaction=edit&amp;section=12" TargetMode="External"/><Relationship Id="rId10" Type="http://schemas.openxmlformats.org/officeDocument/2006/relationships/hyperlink" Target="https://ru.wikipedia.org/wiki/%D0%AD%D1%81%D1%82%D0%B0%D0%BC%D0%BF" TargetMode="External"/><Relationship Id="rId31" Type="http://schemas.openxmlformats.org/officeDocument/2006/relationships/hyperlink" Target="https://ru.wikipedia.org/wiki/%D0%93%D1%80%D0%B0%D0%B2%D1%8E%D1%80%D0%B0" TargetMode="External"/><Relationship Id="rId52" Type="http://schemas.openxmlformats.org/officeDocument/2006/relationships/hyperlink" Target="https://ru.wikipedia.org/wiki/%D0%A1%D1%83%D1%85%D0%B0%D1%8F_%D0%B8%D0%B3%D0%BB%D0%B0" TargetMode="External"/><Relationship Id="rId73" Type="http://schemas.openxmlformats.org/officeDocument/2006/relationships/hyperlink" Target="https://ru.wikipedia.org/wiki/%D0%94%D0%BE%D0%BB%D0%BE%D1%82%D0%BE" TargetMode="External"/><Relationship Id="rId78" Type="http://schemas.openxmlformats.org/officeDocument/2006/relationships/hyperlink" Target="https://ru.wikipedia.org/w/index.php?title=%D0%93%D1%80%D0%B0%D0%B2%D1%8E%D1%80%D0%B0&amp;veaction=edit&amp;section=5" TargetMode="External"/><Relationship Id="rId94" Type="http://schemas.openxmlformats.org/officeDocument/2006/relationships/hyperlink" Target="https://ru.wikipedia.org/wiki/%D0%9C%D0%B0%D1%81%D1%82%D0%B5%D1%80_E._S." TargetMode="External"/><Relationship Id="rId99" Type="http://schemas.openxmlformats.org/officeDocument/2006/relationships/hyperlink" Target="https://ru.wikipedia.org/wiki/%D0%97%D1%83%D0%B1%D0%BE%D0%B2,_%D0%90%D0%BB%D0%B5%D0%BA%D1%81%D0%B5%D0%B9_%D0%A4%D1%91%D0%B4%D0%BE%D1%80%D0%BE%D0%B2%D0%B8%D1%87" TargetMode="External"/><Relationship Id="rId101" Type="http://schemas.openxmlformats.org/officeDocument/2006/relationships/hyperlink" Target="https://ru.wikipedia.org/wiki/%D0%9A%D0%BE%D0%BB%D0%BF%D0%B0%D1%88%D0%BD%D0%B8%D0%BA%D0%BE%D0%B2,_%D0%90%D0%BB%D0%B5%D0%BA%D1%81%D0%B5%D0%B9" TargetMode="External"/><Relationship Id="rId122" Type="http://schemas.openxmlformats.org/officeDocument/2006/relationships/hyperlink" Target="https://ru.wikipedia.org/wiki/%D0%A1%D0%BB%D1%83%D0%B6%D0%B5%D0%B1%D0%BD%D0%B0%D1%8F:%D0%98%D1%81%D1%82%D0%BE%D1%87%D0%BD%D0%B8%D0%BA%D0%B8_%D0%BA%D0%BD%D0%B8%D0%B3/9785170646814"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u.wikipedia.org/wiki/%D0%9F%D0%BE%D0%BB%D0%B8%D0%B3%D1%80%D0%B0%D1%84%D0%B8%D1%8F" TargetMode="External"/><Relationship Id="rId26" Type="http://schemas.openxmlformats.org/officeDocument/2006/relationships/hyperlink" Target="https://ru.wikipedia.org/wiki/%D0%93%D1%80%D0%B0%D0%B2%D1%8E%D1%80%D0%B0" TargetMode="External"/><Relationship Id="rId47" Type="http://schemas.openxmlformats.org/officeDocument/2006/relationships/hyperlink" Target="https://ru.wikipedia.org/wiki/%D0%93%D1%80%D0%B0%D0%B2%D1%8E%D1%80%D0%B0_%D0%BD%D0%B0_%D0%BA%D0%B0%D1%80%D1%82%D0%BE%D0%BD%D0%B5" TargetMode="External"/><Relationship Id="rId68" Type="http://schemas.openxmlformats.org/officeDocument/2006/relationships/hyperlink" Target="https://ru.wikipedia.org/wiki/%D0%93%D1%80%D0%B0%D0%B2%D1%8E%D1%80%D0%B0" TargetMode="External"/><Relationship Id="rId89" Type="http://schemas.openxmlformats.org/officeDocument/2006/relationships/hyperlink" Target="https://ru.wikipedia.org/w/index.php?title=%D0%93%D1%80%D0%B0%D0%B2%D1%8E%D1%80%D0%B0&amp;veaction=edit&amp;section=8" TargetMode="External"/><Relationship Id="rId112" Type="http://schemas.openxmlformats.org/officeDocument/2006/relationships/hyperlink" Target="https://ru.wikipedia.org/w/index.php?title=%D0%93%D1%80%D0%B0%D0%B2%D1%8E%D1%80%D0%B0&amp;action=edit&amp;section=10" TargetMode="External"/><Relationship Id="rId133" Type="http://schemas.openxmlformats.org/officeDocument/2006/relationships/hyperlink" Target="https://ru.wikipedia.org/wiki/%D0%A0%D0%BE%D0%B2%D0%B8%D0%BD%D1%81%D0%BA%D0%B8%D0%B9,_%D0%94%D0%BC%D0%B8%D1%82%D1%80%D0%B8%D0%B9_%D0%90%D0%BB%D0%B5%D0%BA%D1%81%D0%B0%D0%BD%D0%B4%D1%80%D0%BE%D0%B2%D0%B8%D1%87" TargetMode="External"/><Relationship Id="rId16" Type="http://schemas.openxmlformats.org/officeDocument/2006/relationships/hyperlink" Target="https://ru.wikipedia.org/wiki/%D0%A4%D1%80%D0%B0%D0%BD%D1%86%D1%83%D0%B7%D1%81%D0%BA%D0%B8%D0%B9_%D1%8F%D0%B7%D1%8B%D0%BA"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5933</Words>
  <Characters>33821</Characters>
  <Application>Microsoft Office Word</Application>
  <DocSecurity>0</DocSecurity>
  <Lines>281</Lines>
  <Paragraphs>79</Paragraphs>
  <ScaleCrop>false</ScaleCrop>
  <Company/>
  <LinksUpToDate>false</LinksUpToDate>
  <CharactersWithSpaces>39675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2020-02-02T12:31:00Z</dcterms:created>
  <dcterms:modified xsi:type="dcterms:W3CDTF">2020-02-03T02:25:00Z</dcterms:modified>
</cp:coreProperties>
</file>